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1379"/>
        <w:gridCol w:w="4082"/>
        <w:gridCol w:w="3068"/>
      </w:tblGrid>
      <w:tr w:rsidR="00954F00" w:rsidRPr="001F68AB" w14:paraId="53BD39BC" w14:textId="77777777">
        <w:tc>
          <w:tcPr>
            <w:tcW w:w="1379" w:type="dxa"/>
            <w:tcBorders>
              <w:top w:val="single" w:sz="4" w:space="0" w:color="000000"/>
              <w:left w:val="single" w:sz="4" w:space="0" w:color="000000"/>
              <w:bottom w:val="single" w:sz="4" w:space="0" w:color="000000"/>
              <w:right w:val="single" w:sz="4" w:space="0" w:color="000000"/>
            </w:tcBorders>
            <w:shd w:val="clear" w:color="auto" w:fill="auto"/>
          </w:tcPr>
          <w:p w14:paraId="6AEFE7D3" w14:textId="77777777" w:rsidR="00954F00" w:rsidRPr="001F68AB" w:rsidRDefault="00EA39D9" w:rsidP="00E14A9C">
            <w:pPr>
              <w:rPr>
                <w:lang w:val="en-GB"/>
              </w:rPr>
            </w:pPr>
            <w:r w:rsidRPr="001F68AB">
              <w:rPr>
                <w:b/>
                <w:lang w:val="en-GB"/>
              </w:rPr>
              <w:t>Title</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14:paraId="109D87AF" w14:textId="75556270" w:rsidR="00954F00" w:rsidRPr="005B7B77" w:rsidRDefault="00AC3F31" w:rsidP="00E14A9C">
            <w:pPr>
              <w:rPr>
                <w:lang w:val="en-GB"/>
              </w:rPr>
            </w:pPr>
            <w:r w:rsidRPr="001F68AB">
              <w:rPr>
                <w:lang w:val="en-GB"/>
              </w:rPr>
              <w:t>UI Committee Workplan 2020</w:t>
            </w:r>
          </w:p>
        </w:tc>
        <w:tc>
          <w:tcPr>
            <w:tcW w:w="306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6B0C22" w14:textId="77777777" w:rsidR="00954F00" w:rsidRPr="005B7B77" w:rsidRDefault="00965E32" w:rsidP="00E14A9C">
            <w:pPr>
              <w:rPr>
                <w:lang w:val="en-GB"/>
              </w:rPr>
            </w:pPr>
            <w:r w:rsidRPr="001F68AB">
              <w:rPr>
                <w:noProof/>
                <w:lang w:val="en-GB" w:eastAsia="en-GB"/>
              </w:rPr>
              <w:drawing>
                <wp:inline distT="0" distB="0" distL="0" distR="0" wp14:anchorId="199C6383" wp14:editId="1FA24A7F">
                  <wp:extent cx="1475105" cy="118173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5105" cy="1181735"/>
                          </a:xfrm>
                          <a:prstGeom prst="rect">
                            <a:avLst/>
                          </a:prstGeom>
                          <a:solidFill>
                            <a:srgbClr val="FFFFFF"/>
                          </a:solidFill>
                          <a:ln>
                            <a:noFill/>
                          </a:ln>
                        </pic:spPr>
                      </pic:pic>
                    </a:graphicData>
                  </a:graphic>
                </wp:inline>
              </w:drawing>
            </w:r>
          </w:p>
        </w:tc>
      </w:tr>
      <w:tr w:rsidR="00954F00" w:rsidRPr="001F68AB" w14:paraId="0D712FF8" w14:textId="77777777">
        <w:tc>
          <w:tcPr>
            <w:tcW w:w="1379" w:type="dxa"/>
            <w:tcBorders>
              <w:top w:val="single" w:sz="4" w:space="0" w:color="000000"/>
              <w:left w:val="single" w:sz="4" w:space="0" w:color="000000"/>
              <w:bottom w:val="single" w:sz="4" w:space="0" w:color="000000"/>
              <w:right w:val="single" w:sz="4" w:space="0" w:color="000000"/>
            </w:tcBorders>
            <w:shd w:val="clear" w:color="auto" w:fill="auto"/>
          </w:tcPr>
          <w:p w14:paraId="1D5CC2C8" w14:textId="77777777" w:rsidR="00954F00" w:rsidRPr="001F68AB" w:rsidRDefault="00EA39D9" w:rsidP="00E14A9C">
            <w:pPr>
              <w:rPr>
                <w:lang w:val="en-GB"/>
              </w:rPr>
            </w:pPr>
            <w:r w:rsidRPr="001F68AB">
              <w:rPr>
                <w:b/>
                <w:lang w:val="en-GB"/>
              </w:rPr>
              <w:t>Version</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14:paraId="0AA93233" w14:textId="4F872B5D" w:rsidR="00954F00" w:rsidRPr="001F68AB" w:rsidRDefault="00BC6097" w:rsidP="00E14A9C">
            <w:pPr>
              <w:rPr>
                <w:lang w:val="en-GB"/>
              </w:rPr>
            </w:pPr>
            <w:r w:rsidRPr="001F68AB">
              <w:rPr>
                <w:lang w:val="en-GB"/>
              </w:rPr>
              <w:t>1.0</w:t>
            </w:r>
          </w:p>
        </w:tc>
        <w:tc>
          <w:tcPr>
            <w:tcW w:w="3068" w:type="dxa"/>
            <w:vMerge/>
            <w:tcBorders>
              <w:top w:val="single" w:sz="4" w:space="0" w:color="000000"/>
              <w:left w:val="single" w:sz="4" w:space="0" w:color="000000"/>
              <w:bottom w:val="single" w:sz="4" w:space="0" w:color="000000"/>
              <w:right w:val="single" w:sz="4" w:space="0" w:color="000000"/>
            </w:tcBorders>
            <w:shd w:val="clear" w:color="auto" w:fill="auto"/>
          </w:tcPr>
          <w:p w14:paraId="17F78334" w14:textId="77777777" w:rsidR="00954F00" w:rsidRPr="001F68AB" w:rsidRDefault="00954F00" w:rsidP="00E14A9C">
            <w:pPr>
              <w:rPr>
                <w:lang w:val="en-GB"/>
              </w:rPr>
            </w:pPr>
          </w:p>
        </w:tc>
      </w:tr>
      <w:tr w:rsidR="00954F00" w:rsidRPr="001F68AB" w14:paraId="750A3A6E" w14:textId="77777777">
        <w:tc>
          <w:tcPr>
            <w:tcW w:w="1379" w:type="dxa"/>
            <w:tcBorders>
              <w:top w:val="single" w:sz="4" w:space="0" w:color="000000"/>
              <w:left w:val="single" w:sz="4" w:space="0" w:color="000000"/>
              <w:bottom w:val="single" w:sz="4" w:space="0" w:color="000000"/>
              <w:right w:val="single" w:sz="4" w:space="0" w:color="000000"/>
            </w:tcBorders>
            <w:shd w:val="clear" w:color="auto" w:fill="auto"/>
          </w:tcPr>
          <w:p w14:paraId="4A49FAE9" w14:textId="77777777" w:rsidR="00954F00" w:rsidRPr="001F68AB" w:rsidRDefault="00EA39D9" w:rsidP="00E14A9C">
            <w:pPr>
              <w:rPr>
                <w:lang w:val="en-GB"/>
              </w:rPr>
            </w:pPr>
            <w:r w:rsidRPr="001F68AB">
              <w:rPr>
                <w:b/>
                <w:lang w:val="en-GB"/>
              </w:rPr>
              <w:t>Author(s)</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14:paraId="132B90DE" w14:textId="56BB8169" w:rsidR="00954F00" w:rsidRPr="001F68AB" w:rsidRDefault="008F4FA5" w:rsidP="00E14A9C">
            <w:pPr>
              <w:rPr>
                <w:lang w:val="en-GB"/>
              </w:rPr>
            </w:pPr>
            <w:r w:rsidRPr="001F68AB">
              <w:rPr>
                <w:lang w:val="en-GB"/>
              </w:rPr>
              <w:t>DF</w:t>
            </w:r>
            <w:r w:rsidR="00AC3F31" w:rsidRPr="001F68AB">
              <w:rPr>
                <w:lang w:val="en-GB"/>
              </w:rPr>
              <w:t>, MG</w:t>
            </w:r>
          </w:p>
        </w:tc>
        <w:tc>
          <w:tcPr>
            <w:tcW w:w="3068" w:type="dxa"/>
            <w:vMerge/>
            <w:tcBorders>
              <w:top w:val="single" w:sz="4" w:space="0" w:color="000000"/>
              <w:left w:val="single" w:sz="4" w:space="0" w:color="000000"/>
              <w:bottom w:val="single" w:sz="4" w:space="0" w:color="000000"/>
              <w:right w:val="single" w:sz="4" w:space="0" w:color="000000"/>
            </w:tcBorders>
            <w:shd w:val="clear" w:color="auto" w:fill="auto"/>
          </w:tcPr>
          <w:p w14:paraId="09614E6C" w14:textId="77777777" w:rsidR="00954F00" w:rsidRPr="001F68AB" w:rsidRDefault="00954F00" w:rsidP="00E14A9C">
            <w:pPr>
              <w:rPr>
                <w:lang w:val="en-GB"/>
              </w:rPr>
            </w:pPr>
          </w:p>
        </w:tc>
      </w:tr>
      <w:tr w:rsidR="00954F00" w:rsidRPr="001F68AB" w14:paraId="52F798A9" w14:textId="77777777">
        <w:tc>
          <w:tcPr>
            <w:tcW w:w="1379" w:type="dxa"/>
            <w:tcBorders>
              <w:top w:val="single" w:sz="4" w:space="0" w:color="000000"/>
              <w:left w:val="single" w:sz="4" w:space="0" w:color="000000"/>
              <w:bottom w:val="single" w:sz="4" w:space="0" w:color="000000"/>
              <w:right w:val="single" w:sz="4" w:space="0" w:color="000000"/>
            </w:tcBorders>
            <w:shd w:val="clear" w:color="auto" w:fill="auto"/>
          </w:tcPr>
          <w:p w14:paraId="24708CD1" w14:textId="77777777" w:rsidR="00954F00" w:rsidRPr="001F68AB" w:rsidRDefault="00EA39D9" w:rsidP="00E14A9C">
            <w:pPr>
              <w:rPr>
                <w:lang w:val="en-GB"/>
              </w:rPr>
            </w:pPr>
            <w:r w:rsidRPr="001F68AB">
              <w:rPr>
                <w:b/>
                <w:lang w:val="en-GB"/>
              </w:rPr>
              <w:t>Date</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14:paraId="0CD6F556" w14:textId="55A4B728" w:rsidR="00954F00" w:rsidRPr="001F68AB" w:rsidRDefault="00AC3F31" w:rsidP="00E14A9C">
            <w:pPr>
              <w:rPr>
                <w:lang w:val="en-GB"/>
              </w:rPr>
            </w:pPr>
            <w:r w:rsidRPr="001F68AB">
              <w:rPr>
                <w:lang w:val="en-GB"/>
              </w:rPr>
              <w:t>31-01</w:t>
            </w:r>
            <w:r w:rsidR="00EA39D9" w:rsidRPr="001F68AB">
              <w:rPr>
                <w:lang w:val="en-GB"/>
              </w:rPr>
              <w:t>-20</w:t>
            </w:r>
            <w:r w:rsidRPr="001F68AB">
              <w:rPr>
                <w:lang w:val="en-GB"/>
              </w:rPr>
              <w:t>20</w:t>
            </w:r>
          </w:p>
        </w:tc>
        <w:tc>
          <w:tcPr>
            <w:tcW w:w="3068" w:type="dxa"/>
            <w:vMerge/>
            <w:tcBorders>
              <w:top w:val="single" w:sz="4" w:space="0" w:color="000000"/>
              <w:left w:val="single" w:sz="4" w:space="0" w:color="000000"/>
              <w:bottom w:val="single" w:sz="4" w:space="0" w:color="000000"/>
              <w:right w:val="single" w:sz="4" w:space="0" w:color="000000"/>
            </w:tcBorders>
            <w:shd w:val="clear" w:color="auto" w:fill="auto"/>
          </w:tcPr>
          <w:p w14:paraId="2D8E9BB1" w14:textId="77777777" w:rsidR="00954F00" w:rsidRPr="001F68AB" w:rsidRDefault="00954F00" w:rsidP="00E14A9C">
            <w:pPr>
              <w:rPr>
                <w:lang w:val="en-GB"/>
              </w:rPr>
            </w:pPr>
          </w:p>
        </w:tc>
      </w:tr>
      <w:tr w:rsidR="00954F00" w:rsidRPr="001F68AB" w14:paraId="16084457" w14:textId="77777777">
        <w:tc>
          <w:tcPr>
            <w:tcW w:w="1379" w:type="dxa"/>
            <w:tcBorders>
              <w:top w:val="single" w:sz="4" w:space="0" w:color="000000"/>
              <w:left w:val="single" w:sz="4" w:space="0" w:color="000000"/>
              <w:bottom w:val="single" w:sz="4" w:space="0" w:color="000000"/>
              <w:right w:val="single" w:sz="4" w:space="0" w:color="000000"/>
            </w:tcBorders>
            <w:shd w:val="clear" w:color="auto" w:fill="auto"/>
          </w:tcPr>
          <w:p w14:paraId="7FA8708B" w14:textId="77777777" w:rsidR="00954F00" w:rsidRPr="001F68AB" w:rsidRDefault="00EA39D9" w:rsidP="00E14A9C">
            <w:pPr>
              <w:rPr>
                <w:lang w:val="en-GB"/>
              </w:rPr>
            </w:pPr>
            <w:r w:rsidRPr="001F68AB">
              <w:rPr>
                <w:b/>
                <w:lang w:val="en-GB"/>
              </w:rPr>
              <w:t>Status</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14:paraId="7BF28CF0" w14:textId="6B4CCE10" w:rsidR="00954F00" w:rsidRPr="001F68AB" w:rsidRDefault="002F5F62" w:rsidP="00E14A9C">
            <w:pPr>
              <w:rPr>
                <w:lang w:val="en-GB"/>
              </w:rPr>
            </w:pPr>
            <w:r w:rsidRPr="001F68AB">
              <w:rPr>
                <w:lang w:val="en-GB"/>
              </w:rPr>
              <w:t>draft</w:t>
            </w:r>
          </w:p>
        </w:tc>
        <w:tc>
          <w:tcPr>
            <w:tcW w:w="3068" w:type="dxa"/>
            <w:vMerge/>
            <w:tcBorders>
              <w:top w:val="single" w:sz="4" w:space="0" w:color="000000"/>
              <w:left w:val="single" w:sz="4" w:space="0" w:color="000000"/>
              <w:bottom w:val="single" w:sz="4" w:space="0" w:color="000000"/>
              <w:right w:val="single" w:sz="4" w:space="0" w:color="000000"/>
            </w:tcBorders>
            <w:shd w:val="clear" w:color="auto" w:fill="auto"/>
          </w:tcPr>
          <w:p w14:paraId="2315CA8D" w14:textId="77777777" w:rsidR="00954F00" w:rsidRPr="001F68AB" w:rsidRDefault="00954F00" w:rsidP="00E14A9C">
            <w:pPr>
              <w:rPr>
                <w:lang w:val="en-GB"/>
              </w:rPr>
            </w:pPr>
          </w:p>
        </w:tc>
      </w:tr>
      <w:tr w:rsidR="00954F00" w:rsidRPr="001F68AB" w14:paraId="194418FF" w14:textId="77777777">
        <w:tc>
          <w:tcPr>
            <w:tcW w:w="1379" w:type="dxa"/>
            <w:tcBorders>
              <w:top w:val="single" w:sz="4" w:space="0" w:color="000000"/>
              <w:left w:val="single" w:sz="4" w:space="0" w:color="000000"/>
              <w:bottom w:val="single" w:sz="4" w:space="0" w:color="000000"/>
              <w:right w:val="single" w:sz="4" w:space="0" w:color="000000"/>
            </w:tcBorders>
            <w:shd w:val="clear" w:color="auto" w:fill="auto"/>
          </w:tcPr>
          <w:p w14:paraId="56326B29" w14:textId="77777777" w:rsidR="00954F00" w:rsidRPr="001F68AB" w:rsidRDefault="00EA39D9" w:rsidP="00E14A9C">
            <w:pPr>
              <w:rPr>
                <w:lang w:val="en-GB"/>
              </w:rPr>
            </w:pPr>
            <w:r w:rsidRPr="001F68AB">
              <w:rPr>
                <w:b/>
                <w:lang w:val="en-GB"/>
              </w:rPr>
              <w:t>Distribution</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14:paraId="6745EE84" w14:textId="7DB5C460" w:rsidR="00954F00" w:rsidRPr="001F68AB" w:rsidRDefault="00AC3F31" w:rsidP="00E14A9C">
            <w:pPr>
              <w:rPr>
                <w:lang w:val="en-GB"/>
              </w:rPr>
            </w:pPr>
            <w:r w:rsidRPr="001F68AB">
              <w:rPr>
                <w:lang w:val="en-GB"/>
              </w:rPr>
              <w:t xml:space="preserve">UIC, </w:t>
            </w:r>
            <w:proofErr w:type="spellStart"/>
            <w:r w:rsidR="008F4FA5" w:rsidRPr="001F68AB">
              <w:rPr>
                <w:lang w:val="en-GB"/>
              </w:rPr>
              <w:t>BoD</w:t>
            </w:r>
            <w:proofErr w:type="spellEnd"/>
            <w:r w:rsidR="00C029D6" w:rsidRPr="001F68AB">
              <w:rPr>
                <w:lang w:val="en-GB"/>
              </w:rPr>
              <w:t>, NCF</w:t>
            </w:r>
          </w:p>
        </w:tc>
        <w:tc>
          <w:tcPr>
            <w:tcW w:w="3068" w:type="dxa"/>
            <w:vMerge/>
            <w:tcBorders>
              <w:top w:val="single" w:sz="4" w:space="0" w:color="000000"/>
              <w:left w:val="single" w:sz="4" w:space="0" w:color="000000"/>
              <w:bottom w:val="single" w:sz="4" w:space="0" w:color="000000"/>
              <w:right w:val="single" w:sz="4" w:space="0" w:color="000000"/>
            </w:tcBorders>
            <w:shd w:val="clear" w:color="auto" w:fill="auto"/>
          </w:tcPr>
          <w:p w14:paraId="00DC2A01" w14:textId="77777777" w:rsidR="00954F00" w:rsidRPr="001F68AB" w:rsidRDefault="00954F00" w:rsidP="00E14A9C">
            <w:pPr>
              <w:rPr>
                <w:lang w:val="en-GB"/>
              </w:rPr>
            </w:pPr>
          </w:p>
        </w:tc>
      </w:tr>
      <w:tr w:rsidR="00954F00" w:rsidRPr="001F68AB" w14:paraId="59DC805B" w14:textId="77777777">
        <w:tc>
          <w:tcPr>
            <w:tcW w:w="1379" w:type="dxa"/>
            <w:tcBorders>
              <w:top w:val="single" w:sz="4" w:space="0" w:color="000000"/>
              <w:left w:val="single" w:sz="4" w:space="0" w:color="000000"/>
              <w:bottom w:val="single" w:sz="4" w:space="0" w:color="000000"/>
              <w:right w:val="single" w:sz="4" w:space="0" w:color="000000"/>
            </w:tcBorders>
            <w:shd w:val="clear" w:color="auto" w:fill="auto"/>
          </w:tcPr>
          <w:p w14:paraId="647F9DB1" w14:textId="77777777" w:rsidR="00954F00" w:rsidRPr="001F68AB" w:rsidRDefault="00EA39D9" w:rsidP="00E14A9C">
            <w:pPr>
              <w:rPr>
                <w:lang w:val="en-GB"/>
              </w:rPr>
            </w:pPr>
            <w:r w:rsidRPr="001F68AB">
              <w:rPr>
                <w:b/>
                <w:lang w:val="en-GB"/>
              </w:rPr>
              <w:t>ID</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14:paraId="0ED17758" w14:textId="728C57E8" w:rsidR="00954F00" w:rsidRPr="005B7B77" w:rsidRDefault="008B2072" w:rsidP="00F60022">
            <w:pPr>
              <w:suppressAutoHyphens w:val="0"/>
              <w:rPr>
                <w:rFonts w:ascii="Times New Roman" w:hAnsi="Times New Roman"/>
                <w:sz w:val="24"/>
                <w:szCs w:val="24"/>
                <w:lang w:val="en-GB" w:eastAsia="en-US"/>
              </w:rPr>
            </w:pPr>
            <w:r w:rsidRPr="005B7B77">
              <w:rPr>
                <w:rFonts w:ascii="Verdana" w:hAnsi="Verdana"/>
                <w:color w:val="010101"/>
                <w:sz w:val="17"/>
                <w:szCs w:val="17"/>
                <w:lang w:val="en-GB"/>
              </w:rPr>
              <w:t>CE-20</w:t>
            </w:r>
            <w:r w:rsidR="00AC3F31" w:rsidRPr="005B7B77">
              <w:rPr>
                <w:rFonts w:ascii="Verdana" w:hAnsi="Verdana"/>
                <w:color w:val="010101"/>
                <w:sz w:val="17"/>
                <w:szCs w:val="17"/>
                <w:lang w:val="en-GB"/>
              </w:rPr>
              <w:t>20</w:t>
            </w:r>
            <w:r w:rsidRPr="005B7B77">
              <w:rPr>
                <w:rFonts w:ascii="Verdana" w:hAnsi="Verdana"/>
                <w:color w:val="010101"/>
                <w:sz w:val="17"/>
                <w:szCs w:val="17"/>
                <w:lang w:val="en-GB"/>
              </w:rPr>
              <w:t>-</w:t>
            </w:r>
            <w:r w:rsidR="006B0DA6">
              <w:rPr>
                <w:rFonts w:ascii="Verdana" w:hAnsi="Verdana"/>
                <w:color w:val="010101"/>
                <w:sz w:val="17"/>
                <w:szCs w:val="17"/>
                <w:lang w:val="en-GB"/>
              </w:rPr>
              <w:t>1609</w:t>
            </w:r>
          </w:p>
        </w:tc>
        <w:tc>
          <w:tcPr>
            <w:tcW w:w="3068" w:type="dxa"/>
            <w:vMerge/>
            <w:tcBorders>
              <w:top w:val="single" w:sz="4" w:space="0" w:color="000000"/>
              <w:left w:val="single" w:sz="4" w:space="0" w:color="000000"/>
              <w:bottom w:val="single" w:sz="4" w:space="0" w:color="000000"/>
              <w:right w:val="single" w:sz="4" w:space="0" w:color="000000"/>
            </w:tcBorders>
            <w:shd w:val="clear" w:color="auto" w:fill="auto"/>
          </w:tcPr>
          <w:p w14:paraId="14DC1348" w14:textId="77777777" w:rsidR="00954F00" w:rsidRPr="001F68AB" w:rsidRDefault="00954F00" w:rsidP="00E14A9C">
            <w:pPr>
              <w:rPr>
                <w:lang w:val="en-GB"/>
              </w:rPr>
            </w:pPr>
          </w:p>
        </w:tc>
      </w:tr>
    </w:tbl>
    <w:p w14:paraId="7E3E7559" w14:textId="39EC41E9" w:rsidR="000158AF" w:rsidRPr="001F68AB" w:rsidRDefault="00AC3F31" w:rsidP="007F790E">
      <w:pPr>
        <w:pStyle w:val="ContentsHeading"/>
        <w:rPr>
          <w:lang w:val="en-GB"/>
        </w:rPr>
      </w:pPr>
      <w:r w:rsidRPr="001F68AB">
        <w:rPr>
          <w:lang w:val="en-GB"/>
        </w:rPr>
        <w:t>User Involvement Committee Workplan 2020</w:t>
      </w:r>
    </w:p>
    <w:p w14:paraId="3F0A82F4" w14:textId="4B464F1D" w:rsidR="007F790E" w:rsidRPr="001F68AB" w:rsidRDefault="007F790E" w:rsidP="000158AF">
      <w:pPr>
        <w:pStyle w:val="ContentsHeading"/>
        <w:rPr>
          <w:lang w:val="en-GB"/>
        </w:rPr>
      </w:pPr>
      <w:bookmarkStart w:id="0" w:name="_Toc20164580"/>
      <w:r w:rsidRPr="001F68AB">
        <w:rPr>
          <w:lang w:val="en-GB"/>
        </w:rPr>
        <w:t>Intro</w:t>
      </w:r>
      <w:bookmarkStart w:id="1" w:name="_GoBack"/>
      <w:bookmarkEnd w:id="1"/>
      <w:r w:rsidRPr="001F68AB">
        <w:rPr>
          <w:lang w:val="en-GB"/>
        </w:rPr>
        <w:t>duction</w:t>
      </w:r>
      <w:bookmarkEnd w:id="0"/>
    </w:p>
    <w:p w14:paraId="439ED32D" w14:textId="767DA4DF" w:rsidR="00F145F4" w:rsidRPr="001F68AB" w:rsidRDefault="003F7B93" w:rsidP="00E14A9C">
      <w:pPr>
        <w:rPr>
          <w:lang w:val="en-GB"/>
        </w:rPr>
      </w:pPr>
      <w:r w:rsidRPr="001F68AB">
        <w:rPr>
          <w:lang w:val="en-GB"/>
        </w:rPr>
        <w:t xml:space="preserve">This document </w:t>
      </w:r>
      <w:r w:rsidR="00AC3F31" w:rsidRPr="001F68AB">
        <w:rPr>
          <w:lang w:val="en-GB"/>
        </w:rPr>
        <w:t>presents the workplan for the newly-established User Involvement Committee (UIC)</w:t>
      </w:r>
      <w:r w:rsidRPr="001F68AB">
        <w:rPr>
          <w:lang w:val="en-GB"/>
        </w:rPr>
        <w:t xml:space="preserve">. </w:t>
      </w:r>
      <w:r w:rsidR="00F145F4" w:rsidRPr="001F68AB">
        <w:rPr>
          <w:lang w:val="en-GB"/>
        </w:rPr>
        <w:t xml:space="preserve">The work plan follows the structure of the </w:t>
      </w:r>
      <w:hyperlink r:id="rId9" w:history="1">
        <w:r w:rsidR="00F145F4" w:rsidRPr="001F68AB">
          <w:rPr>
            <w:rStyle w:val="Hyperlink"/>
            <w:lang w:val="en-GB"/>
          </w:rPr>
          <w:t>CLARIN Strategic Planning 2018-2020</w:t>
        </w:r>
      </w:hyperlink>
      <w:r w:rsidR="00F145F4" w:rsidRPr="001F68AB">
        <w:rPr>
          <w:lang w:val="en-GB"/>
        </w:rPr>
        <w:t xml:space="preserve"> </w:t>
      </w:r>
      <w:r w:rsidR="007347D7">
        <w:rPr>
          <w:lang w:val="en-GB"/>
        </w:rPr>
        <w:t xml:space="preserve">(SP2018-2020) </w:t>
      </w:r>
      <w:r w:rsidR="00F145F4" w:rsidRPr="001F68AB">
        <w:rPr>
          <w:lang w:val="en-GB"/>
        </w:rPr>
        <w:t xml:space="preserve">and </w:t>
      </w:r>
      <w:r w:rsidRPr="001F68AB">
        <w:rPr>
          <w:lang w:val="en-GB"/>
        </w:rPr>
        <w:t xml:space="preserve">is organized into </w:t>
      </w:r>
      <w:r w:rsidR="00F145F4" w:rsidRPr="001F68AB">
        <w:rPr>
          <w:lang w:val="en-GB"/>
        </w:rPr>
        <w:t>2</w:t>
      </w:r>
      <w:r w:rsidRPr="001F68AB">
        <w:rPr>
          <w:lang w:val="en-GB"/>
        </w:rPr>
        <w:t xml:space="preserve"> </w:t>
      </w:r>
      <w:r w:rsidR="00540BF9" w:rsidRPr="001F68AB">
        <w:rPr>
          <w:lang w:val="en-GB"/>
        </w:rPr>
        <w:t xml:space="preserve">main </w:t>
      </w:r>
      <w:r w:rsidRPr="001F68AB">
        <w:rPr>
          <w:lang w:val="en-GB"/>
        </w:rPr>
        <w:t xml:space="preserve">sections: </w:t>
      </w:r>
      <w:r w:rsidR="00540BF9" w:rsidRPr="001F68AB">
        <w:rPr>
          <w:lang w:val="en-GB"/>
        </w:rPr>
        <w:t xml:space="preserve">Section </w:t>
      </w:r>
      <w:r w:rsidR="007347D7">
        <w:rPr>
          <w:lang w:val="en-GB"/>
        </w:rPr>
        <w:t>1</w:t>
      </w:r>
      <w:r w:rsidR="00540BF9" w:rsidRPr="001F68AB">
        <w:rPr>
          <w:lang w:val="en-GB"/>
        </w:rPr>
        <w:t xml:space="preserve"> </w:t>
      </w:r>
      <w:r w:rsidR="00F145F4" w:rsidRPr="001F68AB">
        <w:rPr>
          <w:lang w:val="en-GB"/>
        </w:rPr>
        <w:t>–</w:t>
      </w:r>
      <w:r w:rsidR="00540BF9" w:rsidRPr="001F68AB">
        <w:rPr>
          <w:lang w:val="en-GB"/>
        </w:rPr>
        <w:t xml:space="preserve"> </w:t>
      </w:r>
      <w:r w:rsidR="00F145F4" w:rsidRPr="001F68AB">
        <w:rPr>
          <w:lang w:val="en-GB"/>
        </w:rPr>
        <w:t>Enhancing outreach, and</w:t>
      </w:r>
      <w:r w:rsidRPr="001F68AB">
        <w:rPr>
          <w:lang w:val="en-GB"/>
        </w:rPr>
        <w:t xml:space="preserve"> </w:t>
      </w:r>
      <w:r w:rsidR="00540BF9" w:rsidRPr="001F68AB">
        <w:rPr>
          <w:lang w:val="en-GB"/>
        </w:rPr>
        <w:t xml:space="preserve">Section </w:t>
      </w:r>
      <w:r w:rsidR="007347D7">
        <w:rPr>
          <w:lang w:val="en-GB"/>
        </w:rPr>
        <w:t>2</w:t>
      </w:r>
      <w:r w:rsidR="00540BF9" w:rsidRPr="001F68AB">
        <w:rPr>
          <w:lang w:val="en-GB"/>
        </w:rPr>
        <w:t xml:space="preserve"> </w:t>
      </w:r>
      <w:r w:rsidR="00F145F4" w:rsidRPr="001F68AB">
        <w:rPr>
          <w:lang w:val="en-GB"/>
        </w:rPr>
        <w:t>–</w:t>
      </w:r>
      <w:r w:rsidR="00540BF9" w:rsidRPr="001F68AB">
        <w:rPr>
          <w:lang w:val="en-GB"/>
        </w:rPr>
        <w:t xml:space="preserve"> </w:t>
      </w:r>
      <w:r w:rsidR="00F145F4" w:rsidRPr="001F68AB">
        <w:rPr>
          <w:lang w:val="en-GB"/>
        </w:rPr>
        <w:t>Enhancing the usability of services</w:t>
      </w:r>
      <w:r w:rsidRPr="001F68AB">
        <w:rPr>
          <w:lang w:val="en-GB"/>
        </w:rPr>
        <w:t>.</w:t>
      </w:r>
      <w:r w:rsidR="00310C71" w:rsidRPr="001F68AB">
        <w:rPr>
          <w:lang w:val="en-GB"/>
        </w:rPr>
        <w:t xml:space="preserve"> </w:t>
      </w:r>
      <w:r w:rsidR="0067534C" w:rsidRPr="001F68AB">
        <w:rPr>
          <w:lang w:val="en-GB"/>
        </w:rPr>
        <w:t xml:space="preserve">The actions will be </w:t>
      </w:r>
      <w:r w:rsidR="008C1E7A" w:rsidRPr="001F68AB">
        <w:rPr>
          <w:lang w:val="en-GB"/>
        </w:rPr>
        <w:t xml:space="preserve">coordinated </w:t>
      </w:r>
      <w:r w:rsidR="0067534C" w:rsidRPr="001F68AB">
        <w:rPr>
          <w:lang w:val="en-GB"/>
        </w:rPr>
        <w:t xml:space="preserve">by </w:t>
      </w:r>
      <w:r w:rsidR="005F4096" w:rsidRPr="001F68AB">
        <w:rPr>
          <w:lang w:val="en-GB"/>
        </w:rPr>
        <w:t xml:space="preserve">the Chair and Vice-Chair of the UIC </w:t>
      </w:r>
      <w:r w:rsidR="008C1E7A" w:rsidRPr="001F68AB">
        <w:rPr>
          <w:lang w:val="en-GB"/>
        </w:rPr>
        <w:t>and will be supported by national UI representatives</w:t>
      </w:r>
      <w:r w:rsidR="0067534C" w:rsidRPr="001F68AB">
        <w:rPr>
          <w:lang w:val="en-GB"/>
        </w:rPr>
        <w:t xml:space="preserve">. When additional assistance or expertise is needed, </w:t>
      </w:r>
      <w:r w:rsidR="00E54372" w:rsidRPr="001F68AB">
        <w:rPr>
          <w:lang w:val="en-GB"/>
        </w:rPr>
        <w:t xml:space="preserve">this is clearly indicated. </w:t>
      </w:r>
      <w:r w:rsidR="00310C71" w:rsidRPr="001F68AB">
        <w:rPr>
          <w:lang w:val="en-GB"/>
        </w:rPr>
        <w:t xml:space="preserve">After a list of tasks, a timeline </w:t>
      </w:r>
      <w:r w:rsidR="00854681" w:rsidRPr="001F68AB">
        <w:rPr>
          <w:lang w:val="en-GB"/>
        </w:rPr>
        <w:t>is</w:t>
      </w:r>
      <w:r w:rsidR="00310C71" w:rsidRPr="001F68AB">
        <w:rPr>
          <w:lang w:val="en-GB"/>
        </w:rPr>
        <w:t xml:space="preserve"> indicated.</w:t>
      </w:r>
      <w:r w:rsidR="00540BF9" w:rsidRPr="001F68AB">
        <w:rPr>
          <w:lang w:val="en-GB"/>
        </w:rPr>
        <w:t xml:space="preserve"> </w:t>
      </w:r>
      <w:r w:rsidR="00854681" w:rsidRPr="001F68AB">
        <w:rPr>
          <w:lang w:val="en-GB"/>
        </w:rPr>
        <w:t xml:space="preserve">All the activities presented in the Action Plan have been budgeted for in the </w:t>
      </w:r>
      <w:r w:rsidR="00114B9F" w:rsidRPr="001F68AB">
        <w:rPr>
          <w:lang w:val="en-GB"/>
        </w:rPr>
        <w:t>2020</w:t>
      </w:r>
      <w:r w:rsidR="00854681" w:rsidRPr="001F68AB">
        <w:rPr>
          <w:lang w:val="en-GB"/>
        </w:rPr>
        <w:t xml:space="preserve"> CLARIN ERIC Budget</w:t>
      </w:r>
      <w:r w:rsidR="00750B21" w:rsidRPr="001F68AB">
        <w:rPr>
          <w:lang w:val="en-GB"/>
        </w:rPr>
        <w:t>.</w:t>
      </w:r>
    </w:p>
    <w:p w14:paraId="63F9C7C7" w14:textId="4BD460D0" w:rsidR="00F145F4" w:rsidRPr="001F68AB" w:rsidRDefault="00F145F4" w:rsidP="00F145F4">
      <w:pPr>
        <w:pStyle w:val="Heading1"/>
        <w:rPr>
          <w:lang w:val="en-GB"/>
        </w:rPr>
      </w:pPr>
      <w:bookmarkStart w:id="2" w:name="_Toc20164581"/>
      <w:r w:rsidRPr="001F68AB">
        <w:rPr>
          <w:lang w:val="en-GB"/>
        </w:rPr>
        <w:t>Enhancing outreach</w:t>
      </w:r>
      <w:bookmarkEnd w:id="2"/>
    </w:p>
    <w:p w14:paraId="2D92FB48" w14:textId="4E2B1F17" w:rsidR="00F145F4" w:rsidRPr="005B7B77" w:rsidRDefault="005F4096" w:rsidP="00F145F4">
      <w:pPr>
        <w:pStyle w:val="Heading2"/>
        <w:rPr>
          <w:lang w:val="en-GB"/>
        </w:rPr>
      </w:pPr>
      <w:r w:rsidRPr="005B7B77">
        <w:rPr>
          <w:lang w:val="en-GB"/>
        </w:rPr>
        <w:t>UIC Annual Meeting</w:t>
      </w:r>
    </w:p>
    <w:p w14:paraId="3A0ABBD2" w14:textId="77777777" w:rsidR="00F145F4" w:rsidRPr="005B7B77" w:rsidRDefault="00F145F4" w:rsidP="00F145F4">
      <w:pPr>
        <w:pStyle w:val="Heading3"/>
        <w:rPr>
          <w:lang w:val="en-GB"/>
        </w:rPr>
      </w:pPr>
      <w:bookmarkStart w:id="3" w:name="_Toc20164583"/>
      <w:r w:rsidRPr="005B7B77">
        <w:rPr>
          <w:lang w:val="en-GB"/>
        </w:rPr>
        <w:t>Activities</w:t>
      </w:r>
      <w:bookmarkEnd w:id="3"/>
    </w:p>
    <w:p w14:paraId="48D42B8C" w14:textId="5CD4C668" w:rsidR="00F145F4" w:rsidRPr="00752D18" w:rsidRDefault="00F145F4" w:rsidP="00014846">
      <w:pPr>
        <w:numPr>
          <w:ilvl w:val="0"/>
          <w:numId w:val="2"/>
        </w:numPr>
        <w:suppressAutoHyphens w:val="0"/>
        <w:rPr>
          <w:bCs/>
          <w:lang w:val="en-GB"/>
        </w:rPr>
      </w:pPr>
      <w:r w:rsidRPr="00752D18">
        <w:rPr>
          <w:bCs/>
          <w:lang w:val="en-GB"/>
        </w:rPr>
        <w:t xml:space="preserve">In line with </w:t>
      </w:r>
      <w:r w:rsidR="007347D7">
        <w:rPr>
          <w:lang w:val="en-GB"/>
        </w:rPr>
        <w:t xml:space="preserve">SP2018-2020 </w:t>
      </w:r>
      <w:r w:rsidR="007347D7" w:rsidRPr="00752D18">
        <w:rPr>
          <w:bCs/>
          <w:lang w:val="en-GB"/>
        </w:rPr>
        <w:t xml:space="preserve">Section 2.1, </w:t>
      </w:r>
      <w:r w:rsidRPr="00752D18">
        <w:rPr>
          <w:bCs/>
          <w:lang w:val="en-GB"/>
        </w:rPr>
        <w:t>Strategy E</w:t>
      </w:r>
    </w:p>
    <w:p w14:paraId="65F8EC45" w14:textId="69E6778E" w:rsidR="00F145F4" w:rsidRPr="005B7B77" w:rsidRDefault="00F145F4" w:rsidP="00BC2C69">
      <w:pPr>
        <w:numPr>
          <w:ilvl w:val="0"/>
          <w:numId w:val="2"/>
        </w:numPr>
        <w:suppressAutoHyphens w:val="0"/>
        <w:rPr>
          <w:bCs/>
          <w:lang w:val="en-GB"/>
        </w:rPr>
      </w:pPr>
      <w:r w:rsidRPr="005B7B77">
        <w:rPr>
          <w:bCs/>
          <w:lang w:val="en-GB"/>
        </w:rPr>
        <w:t>Description:</w:t>
      </w:r>
      <w:r w:rsidR="00BC2C69" w:rsidRPr="005B7B77">
        <w:rPr>
          <w:bCs/>
          <w:lang w:val="en-GB"/>
        </w:rPr>
        <w:t xml:space="preserve"> </w:t>
      </w:r>
      <w:r w:rsidR="00E736FF" w:rsidRPr="005B7B77">
        <w:rPr>
          <w:bCs/>
          <w:lang w:val="en-GB"/>
        </w:rPr>
        <w:t xml:space="preserve">In 2020, we will aim to appoint members for each member or observer country, which is currently not the case. In line with the bylaws, </w:t>
      </w:r>
      <w:r w:rsidR="005F4096" w:rsidRPr="005B7B77">
        <w:rPr>
          <w:bCs/>
          <w:lang w:val="en-GB"/>
        </w:rPr>
        <w:t>UIC</w:t>
      </w:r>
      <w:r w:rsidR="00E736FF" w:rsidRPr="005B7B77">
        <w:rPr>
          <w:bCs/>
          <w:lang w:val="en-GB"/>
        </w:rPr>
        <w:t xml:space="preserve"> will propose a workplan for 2021.</w:t>
      </w:r>
      <w:r w:rsidR="002D42A1" w:rsidRPr="005B7B77">
        <w:rPr>
          <w:bCs/>
          <w:lang w:val="en-GB"/>
        </w:rPr>
        <w:t xml:space="preserve"> </w:t>
      </w:r>
      <w:r w:rsidR="005F4096" w:rsidRPr="005B7B77">
        <w:rPr>
          <w:bCs/>
          <w:lang w:val="en-GB"/>
        </w:rPr>
        <w:t xml:space="preserve">UIC </w:t>
      </w:r>
      <w:r w:rsidR="002D42A1" w:rsidRPr="005B7B77">
        <w:rPr>
          <w:bCs/>
          <w:lang w:val="en-GB"/>
        </w:rPr>
        <w:t>will have its annual meeting at CLARIN Annual Conference 2020</w:t>
      </w:r>
      <w:r w:rsidR="00095918" w:rsidRPr="005B7B77">
        <w:rPr>
          <w:bCs/>
          <w:lang w:val="en-GB"/>
        </w:rPr>
        <w:t xml:space="preserve">. </w:t>
      </w:r>
      <w:r w:rsidR="002D42A1" w:rsidRPr="005B7B77">
        <w:rPr>
          <w:bCs/>
          <w:lang w:val="en-GB"/>
        </w:rPr>
        <w:t>Similar to previous years when we organized UI Seminars on how to use social media and blogging for CLARIN outreach activities, we will arrange</w:t>
      </w:r>
      <w:r w:rsidR="003B329E" w:rsidRPr="005B7B77">
        <w:rPr>
          <w:bCs/>
          <w:lang w:val="en-GB"/>
        </w:rPr>
        <w:t xml:space="preserve">, after approval by the </w:t>
      </w:r>
      <w:proofErr w:type="spellStart"/>
      <w:r w:rsidR="003B329E" w:rsidRPr="005B7B77">
        <w:rPr>
          <w:bCs/>
          <w:lang w:val="en-GB"/>
        </w:rPr>
        <w:t>BoD</w:t>
      </w:r>
      <w:proofErr w:type="spellEnd"/>
      <w:r w:rsidR="003B329E" w:rsidRPr="005B7B77">
        <w:rPr>
          <w:bCs/>
          <w:lang w:val="en-GB"/>
        </w:rPr>
        <w:t>,</w:t>
      </w:r>
      <w:r w:rsidR="002D42A1" w:rsidRPr="005B7B77">
        <w:rPr>
          <w:bCs/>
          <w:lang w:val="en-GB"/>
        </w:rPr>
        <w:t xml:space="preserve"> a seminar on a topic selected by </w:t>
      </w:r>
      <w:r w:rsidR="005F4096" w:rsidRPr="005B7B77">
        <w:rPr>
          <w:bCs/>
          <w:lang w:val="en-GB"/>
        </w:rPr>
        <w:t>UIC</w:t>
      </w:r>
      <w:r w:rsidR="003B3EC9" w:rsidRPr="005B7B77">
        <w:rPr>
          <w:bCs/>
          <w:lang w:val="en-GB"/>
        </w:rPr>
        <w:t>, which will be part of the CLARIN ERIC UI budget</w:t>
      </w:r>
      <w:r w:rsidR="008F3547" w:rsidRPr="005B7B77">
        <w:rPr>
          <w:bCs/>
          <w:lang w:val="en-GB"/>
        </w:rPr>
        <w:t>.</w:t>
      </w:r>
    </w:p>
    <w:p w14:paraId="28B12036" w14:textId="77777777" w:rsidR="009A13DC" w:rsidRPr="005B7B77" w:rsidRDefault="009A13DC" w:rsidP="009A13DC">
      <w:pPr>
        <w:pStyle w:val="Heading3"/>
        <w:rPr>
          <w:lang w:val="en-GB"/>
        </w:rPr>
      </w:pPr>
      <w:bookmarkStart w:id="4" w:name="_Toc20164584"/>
      <w:r w:rsidRPr="005B7B77">
        <w:rPr>
          <w:lang w:val="en-GB"/>
        </w:rPr>
        <w:t>Timeline</w:t>
      </w:r>
      <w:bookmarkEnd w:id="4"/>
    </w:p>
    <w:p w14:paraId="2E2D8DC9" w14:textId="293963BC" w:rsidR="009A13DC" w:rsidRPr="005B7B77" w:rsidRDefault="005F4096" w:rsidP="00014846">
      <w:pPr>
        <w:numPr>
          <w:ilvl w:val="0"/>
          <w:numId w:val="2"/>
        </w:numPr>
        <w:suppressAutoHyphens w:val="0"/>
        <w:rPr>
          <w:bCs/>
          <w:lang w:val="en-GB"/>
        </w:rPr>
      </w:pPr>
      <w:r w:rsidRPr="005B7B77">
        <w:rPr>
          <w:bCs/>
          <w:lang w:val="en-GB"/>
        </w:rPr>
        <w:t>UIC</w:t>
      </w:r>
      <w:r w:rsidR="002D42A1" w:rsidRPr="005B7B77">
        <w:rPr>
          <w:bCs/>
          <w:lang w:val="en-GB"/>
        </w:rPr>
        <w:t xml:space="preserve"> members for missing consortia appointed by </w:t>
      </w:r>
      <w:r w:rsidRPr="005B7B77">
        <w:rPr>
          <w:bCs/>
          <w:lang w:val="en-GB"/>
        </w:rPr>
        <w:t>June</w:t>
      </w:r>
      <w:r w:rsidR="002D42A1" w:rsidRPr="005B7B77">
        <w:rPr>
          <w:bCs/>
          <w:lang w:val="en-GB"/>
        </w:rPr>
        <w:t xml:space="preserve"> 2020</w:t>
      </w:r>
    </w:p>
    <w:p w14:paraId="3D567D1E" w14:textId="430379F7" w:rsidR="00F145F4" w:rsidRPr="005B7B77" w:rsidRDefault="002D42A1" w:rsidP="00014846">
      <w:pPr>
        <w:numPr>
          <w:ilvl w:val="0"/>
          <w:numId w:val="2"/>
        </w:numPr>
        <w:suppressAutoHyphens w:val="0"/>
        <w:rPr>
          <w:bCs/>
          <w:lang w:val="en-GB"/>
        </w:rPr>
      </w:pPr>
      <w:r w:rsidRPr="005B7B77">
        <w:rPr>
          <w:bCs/>
          <w:lang w:val="en-GB"/>
        </w:rPr>
        <w:t xml:space="preserve">Annual </w:t>
      </w:r>
      <w:r w:rsidR="005F4096" w:rsidRPr="005B7B77">
        <w:rPr>
          <w:bCs/>
          <w:lang w:val="en-GB"/>
        </w:rPr>
        <w:t xml:space="preserve">UIC </w:t>
      </w:r>
      <w:r w:rsidRPr="005B7B77">
        <w:rPr>
          <w:bCs/>
          <w:lang w:val="en-GB"/>
        </w:rPr>
        <w:t>meeting organized by October 2020</w:t>
      </w:r>
    </w:p>
    <w:p w14:paraId="5E27A7ED" w14:textId="0A0CC592" w:rsidR="002D42A1" w:rsidRPr="005B7B77" w:rsidRDefault="002D42A1" w:rsidP="00014846">
      <w:pPr>
        <w:numPr>
          <w:ilvl w:val="0"/>
          <w:numId w:val="2"/>
        </w:numPr>
        <w:suppressAutoHyphens w:val="0"/>
        <w:rPr>
          <w:bCs/>
          <w:lang w:val="en-GB"/>
        </w:rPr>
      </w:pPr>
      <w:r w:rsidRPr="005B7B77">
        <w:rPr>
          <w:bCs/>
          <w:lang w:val="en-GB"/>
        </w:rPr>
        <w:t>UI Seminar organized by October 2020</w:t>
      </w:r>
    </w:p>
    <w:p w14:paraId="2704328E" w14:textId="5D473634" w:rsidR="002D42A1" w:rsidRPr="005B7B77" w:rsidRDefault="005F4096" w:rsidP="00014846">
      <w:pPr>
        <w:numPr>
          <w:ilvl w:val="0"/>
          <w:numId w:val="2"/>
        </w:numPr>
        <w:suppressAutoHyphens w:val="0"/>
        <w:rPr>
          <w:bCs/>
          <w:lang w:val="en-GB"/>
        </w:rPr>
      </w:pPr>
      <w:r w:rsidRPr="005B7B77">
        <w:rPr>
          <w:bCs/>
          <w:lang w:val="en-GB"/>
        </w:rPr>
        <w:t>UIC</w:t>
      </w:r>
      <w:r w:rsidR="002D42A1" w:rsidRPr="005B7B77">
        <w:rPr>
          <w:bCs/>
          <w:lang w:val="en-GB"/>
        </w:rPr>
        <w:t xml:space="preserve"> workplan</w:t>
      </w:r>
      <w:r w:rsidR="00E736FF" w:rsidRPr="005B7B77">
        <w:rPr>
          <w:bCs/>
          <w:lang w:val="en-GB"/>
        </w:rPr>
        <w:t xml:space="preserve"> </w:t>
      </w:r>
      <w:r w:rsidR="008F3547" w:rsidRPr="005B7B77">
        <w:rPr>
          <w:bCs/>
          <w:lang w:val="en-GB"/>
        </w:rPr>
        <w:t xml:space="preserve">for 2021 </w:t>
      </w:r>
      <w:r w:rsidR="00E736FF" w:rsidRPr="005B7B77">
        <w:rPr>
          <w:bCs/>
          <w:lang w:val="en-GB"/>
        </w:rPr>
        <w:t>proposed by November 2020</w:t>
      </w:r>
    </w:p>
    <w:p w14:paraId="4DA1408C" w14:textId="72C6F385" w:rsidR="00F145F4" w:rsidRPr="005B7B77" w:rsidRDefault="00F145F4" w:rsidP="00F145F4">
      <w:pPr>
        <w:pStyle w:val="Heading2"/>
        <w:rPr>
          <w:lang w:val="en-GB"/>
        </w:rPr>
      </w:pPr>
      <w:bookmarkStart w:id="5" w:name="_Toc20164585"/>
      <w:r w:rsidRPr="005B7B77">
        <w:rPr>
          <w:lang w:val="en-GB"/>
        </w:rPr>
        <w:t>CLARIN Ambassadors</w:t>
      </w:r>
      <w:bookmarkEnd w:id="5"/>
    </w:p>
    <w:p w14:paraId="52352780" w14:textId="77777777" w:rsidR="00F145F4" w:rsidRPr="005B7B77" w:rsidRDefault="00F145F4" w:rsidP="00F145F4">
      <w:pPr>
        <w:pStyle w:val="Heading3"/>
        <w:rPr>
          <w:lang w:val="en-GB"/>
        </w:rPr>
      </w:pPr>
      <w:bookmarkStart w:id="6" w:name="_Toc20164586"/>
      <w:r w:rsidRPr="005B7B77">
        <w:rPr>
          <w:lang w:val="en-GB"/>
        </w:rPr>
        <w:t>Activities</w:t>
      </w:r>
      <w:bookmarkEnd w:id="6"/>
    </w:p>
    <w:p w14:paraId="25210B69" w14:textId="38FD6F5F" w:rsidR="00F145F4" w:rsidRPr="005B7B77" w:rsidRDefault="00F145F4" w:rsidP="00014846">
      <w:pPr>
        <w:numPr>
          <w:ilvl w:val="0"/>
          <w:numId w:val="2"/>
        </w:numPr>
        <w:suppressAutoHyphens w:val="0"/>
        <w:rPr>
          <w:bCs/>
          <w:lang w:val="en-GB"/>
        </w:rPr>
      </w:pPr>
      <w:r w:rsidRPr="005B7B77">
        <w:rPr>
          <w:bCs/>
          <w:lang w:val="en-GB"/>
        </w:rPr>
        <w:t xml:space="preserve">In line with </w:t>
      </w:r>
      <w:r w:rsidR="007347D7">
        <w:rPr>
          <w:lang w:val="en-GB"/>
        </w:rPr>
        <w:t xml:space="preserve">SP2018-2020 </w:t>
      </w:r>
      <w:r w:rsidR="007347D7">
        <w:rPr>
          <w:bCs/>
          <w:lang w:val="en-GB"/>
        </w:rPr>
        <w:t xml:space="preserve">Section 2.1, </w:t>
      </w:r>
      <w:r w:rsidRPr="005B7B77">
        <w:rPr>
          <w:bCs/>
          <w:lang w:val="en-GB"/>
        </w:rPr>
        <w:t>Strategy F</w:t>
      </w:r>
    </w:p>
    <w:p w14:paraId="1CEE421C" w14:textId="02613FD8" w:rsidR="00F145F4" w:rsidRPr="005B7B77" w:rsidRDefault="00F145F4" w:rsidP="00BC2C69">
      <w:pPr>
        <w:numPr>
          <w:ilvl w:val="0"/>
          <w:numId w:val="2"/>
        </w:numPr>
        <w:suppressAutoHyphens w:val="0"/>
        <w:rPr>
          <w:bCs/>
          <w:lang w:val="en-GB"/>
        </w:rPr>
      </w:pPr>
      <w:r w:rsidRPr="005B7B77">
        <w:rPr>
          <w:bCs/>
          <w:lang w:val="en-GB"/>
        </w:rPr>
        <w:t>Description:</w:t>
      </w:r>
      <w:r w:rsidR="00BC2C69" w:rsidRPr="005B7B77">
        <w:rPr>
          <w:bCs/>
          <w:lang w:val="en-GB"/>
        </w:rPr>
        <w:t xml:space="preserve"> </w:t>
      </w:r>
      <w:r w:rsidR="00BD02FB" w:rsidRPr="005B7B77">
        <w:rPr>
          <w:bCs/>
          <w:lang w:val="en-GB"/>
        </w:rPr>
        <w:t xml:space="preserve">In 2019, 3 CLARIN Ambassadors have been appointed. </w:t>
      </w:r>
      <w:r w:rsidR="005F4096" w:rsidRPr="005B7B77">
        <w:rPr>
          <w:bCs/>
          <w:lang w:val="en-GB"/>
        </w:rPr>
        <w:t xml:space="preserve">UIC </w:t>
      </w:r>
      <w:r w:rsidR="00BD02FB" w:rsidRPr="005B7B77">
        <w:rPr>
          <w:bCs/>
          <w:lang w:val="en-GB"/>
        </w:rPr>
        <w:t xml:space="preserve">will </w:t>
      </w:r>
      <w:r w:rsidR="005F4096" w:rsidRPr="005B7B77">
        <w:rPr>
          <w:bCs/>
          <w:lang w:val="en-GB"/>
        </w:rPr>
        <w:t>follow the activities of the CLARIN Ambassadors and look for possible synergies and collaboration opportunities. UIC will also nominate candidates</w:t>
      </w:r>
      <w:r w:rsidR="00BD02FB" w:rsidRPr="005B7B77">
        <w:rPr>
          <w:bCs/>
          <w:lang w:val="en-GB"/>
        </w:rPr>
        <w:t xml:space="preserve"> </w:t>
      </w:r>
      <w:r w:rsidR="005F4096" w:rsidRPr="005B7B77">
        <w:rPr>
          <w:bCs/>
          <w:lang w:val="en-GB"/>
        </w:rPr>
        <w:t xml:space="preserve">for the </w:t>
      </w:r>
      <w:r w:rsidR="00BD02FB" w:rsidRPr="005B7B77">
        <w:rPr>
          <w:bCs/>
          <w:lang w:val="en-GB"/>
        </w:rPr>
        <w:t>additional 2 Ambassadors from disciplines that are strategic to CLARIN ERIC and are complementary with the existing Ambassadors. The budget for Ambassadors' activities in 2020 is part of the CLARIN ERIC UI budget.</w:t>
      </w:r>
    </w:p>
    <w:p w14:paraId="7B6AE4F7" w14:textId="77777777" w:rsidR="00F145F4" w:rsidRPr="005B7B77" w:rsidRDefault="00F145F4" w:rsidP="00F145F4">
      <w:pPr>
        <w:pStyle w:val="Heading3"/>
        <w:rPr>
          <w:lang w:val="en-GB"/>
        </w:rPr>
      </w:pPr>
      <w:bookmarkStart w:id="7" w:name="_Toc20164587"/>
      <w:r w:rsidRPr="005B7B77">
        <w:rPr>
          <w:lang w:val="en-GB"/>
        </w:rPr>
        <w:t>Timeline</w:t>
      </w:r>
      <w:bookmarkEnd w:id="7"/>
    </w:p>
    <w:p w14:paraId="4EDECBCB" w14:textId="7A47E3E1" w:rsidR="00F145F4" w:rsidRPr="005B7B77" w:rsidRDefault="00F145F4" w:rsidP="00014846">
      <w:pPr>
        <w:numPr>
          <w:ilvl w:val="0"/>
          <w:numId w:val="2"/>
        </w:numPr>
        <w:suppressAutoHyphens w:val="0"/>
        <w:rPr>
          <w:bCs/>
          <w:lang w:val="en-GB"/>
        </w:rPr>
      </w:pPr>
      <w:r w:rsidRPr="005B7B77">
        <w:rPr>
          <w:bCs/>
          <w:lang w:val="en-GB"/>
        </w:rPr>
        <w:t>proposals and selection</w:t>
      </w:r>
      <w:r w:rsidR="005E06A7" w:rsidRPr="005B7B77">
        <w:rPr>
          <w:bCs/>
          <w:lang w:val="en-GB"/>
        </w:rPr>
        <w:t xml:space="preserve"> of new CLARIN Ambassadors by </w:t>
      </w:r>
      <w:r w:rsidR="00C507E8" w:rsidRPr="005B7B77">
        <w:rPr>
          <w:bCs/>
          <w:lang w:val="en-GB"/>
        </w:rPr>
        <w:t>July</w:t>
      </w:r>
      <w:r w:rsidR="005E06A7" w:rsidRPr="005B7B77">
        <w:rPr>
          <w:bCs/>
          <w:lang w:val="en-GB"/>
        </w:rPr>
        <w:t xml:space="preserve"> 2020</w:t>
      </w:r>
    </w:p>
    <w:p w14:paraId="2205F18C" w14:textId="04ED2A4E" w:rsidR="00F145F4" w:rsidRPr="005B7B77" w:rsidRDefault="00C468DC" w:rsidP="00E14A9C">
      <w:pPr>
        <w:pStyle w:val="Heading2"/>
        <w:rPr>
          <w:lang w:val="en-GB"/>
        </w:rPr>
      </w:pPr>
      <w:bookmarkStart w:id="8" w:name="_Toc20164588"/>
      <w:r w:rsidRPr="005B7B77">
        <w:rPr>
          <w:lang w:val="en-GB"/>
        </w:rPr>
        <w:lastRenderedPageBreak/>
        <w:t xml:space="preserve">User Involvement </w:t>
      </w:r>
      <w:r w:rsidR="00016A9F" w:rsidRPr="005B7B77">
        <w:rPr>
          <w:lang w:val="en-GB"/>
        </w:rPr>
        <w:t>Activities</w:t>
      </w:r>
      <w:bookmarkEnd w:id="8"/>
    </w:p>
    <w:p w14:paraId="485CAB46" w14:textId="77777777" w:rsidR="00C468DC" w:rsidRPr="005B7B77" w:rsidRDefault="00C468DC" w:rsidP="00C468DC">
      <w:pPr>
        <w:pStyle w:val="Heading3"/>
        <w:rPr>
          <w:lang w:val="en-GB"/>
        </w:rPr>
      </w:pPr>
      <w:bookmarkStart w:id="9" w:name="_Toc20164589"/>
      <w:r w:rsidRPr="005B7B77">
        <w:rPr>
          <w:lang w:val="en-GB"/>
        </w:rPr>
        <w:t>Activities</w:t>
      </w:r>
      <w:bookmarkEnd w:id="9"/>
    </w:p>
    <w:p w14:paraId="38FE8C6E" w14:textId="6DA67377" w:rsidR="00C468DC" w:rsidRPr="005B7B77" w:rsidRDefault="00C468DC" w:rsidP="00014846">
      <w:pPr>
        <w:numPr>
          <w:ilvl w:val="0"/>
          <w:numId w:val="2"/>
        </w:numPr>
        <w:suppressAutoHyphens w:val="0"/>
        <w:rPr>
          <w:bCs/>
          <w:lang w:val="en-GB"/>
        </w:rPr>
      </w:pPr>
      <w:r w:rsidRPr="005B7B77">
        <w:rPr>
          <w:bCs/>
          <w:lang w:val="en-GB"/>
        </w:rPr>
        <w:t xml:space="preserve">In line with </w:t>
      </w:r>
      <w:r w:rsidR="007347D7">
        <w:rPr>
          <w:lang w:val="en-GB"/>
        </w:rPr>
        <w:t xml:space="preserve">SP2018-2020 </w:t>
      </w:r>
      <w:r w:rsidR="007347D7">
        <w:rPr>
          <w:bCs/>
          <w:lang w:val="en-GB"/>
        </w:rPr>
        <w:t xml:space="preserve">Section 2.1, </w:t>
      </w:r>
      <w:r w:rsidRPr="005B7B77">
        <w:rPr>
          <w:bCs/>
          <w:lang w:val="en-GB"/>
        </w:rPr>
        <w:t>Strategy D</w:t>
      </w:r>
    </w:p>
    <w:p w14:paraId="42DCC88E" w14:textId="76CF009C" w:rsidR="00C468DC" w:rsidRPr="009A36F6" w:rsidRDefault="00BC2C69" w:rsidP="00014846">
      <w:pPr>
        <w:numPr>
          <w:ilvl w:val="0"/>
          <w:numId w:val="2"/>
        </w:numPr>
        <w:suppressAutoHyphens w:val="0"/>
        <w:rPr>
          <w:bCs/>
          <w:lang w:val="en-GB"/>
        </w:rPr>
      </w:pPr>
      <w:r w:rsidRPr="005B7B77">
        <w:rPr>
          <w:lang w:val="en-GB"/>
        </w:rPr>
        <w:t xml:space="preserve">Description: </w:t>
      </w:r>
      <w:r w:rsidR="005F4096" w:rsidRPr="005B7B77">
        <w:rPr>
          <w:lang w:val="en-GB"/>
        </w:rPr>
        <w:t>The aim of the</w:t>
      </w:r>
      <w:r w:rsidRPr="005B7B77">
        <w:rPr>
          <w:lang w:val="en-GB"/>
        </w:rPr>
        <w:t xml:space="preserve"> </w:t>
      </w:r>
      <w:r w:rsidR="005F4096" w:rsidRPr="005B7B77">
        <w:rPr>
          <w:lang w:val="en-GB"/>
        </w:rPr>
        <w:t xml:space="preserve">UI activities is twofold: (1) to support the user communities that are already familiar with CLARIN (e.g. researchers of learner corpora, </w:t>
      </w:r>
      <w:r w:rsidR="009A36F6">
        <w:rPr>
          <w:lang w:val="en-GB"/>
        </w:rPr>
        <w:t xml:space="preserve">corpus-based </w:t>
      </w:r>
      <w:r w:rsidR="005F4096" w:rsidRPr="005B7B77">
        <w:rPr>
          <w:lang w:val="en-GB"/>
        </w:rPr>
        <w:t>translation studies) wh</w:t>
      </w:r>
      <w:r w:rsidR="005F4096" w:rsidRPr="009A36F6">
        <w:rPr>
          <w:lang w:val="en-GB"/>
        </w:rPr>
        <w:t xml:space="preserve">ere the focus is on helping them to (a) make best use of the existing infrastructure and on helping them to (b) contribute their resources and tools to the infrastructure, and (2) to introduce CLARIN to user communities which are still new to CLARIN (e.g. Literary Studies, Social Sciences). </w:t>
      </w:r>
      <w:r w:rsidR="005F4096" w:rsidRPr="009A36F6">
        <w:rPr>
          <w:bCs/>
          <w:lang w:val="en-GB"/>
        </w:rPr>
        <w:t>UIC will encourage UI activities in their consortia and will look for possible synergies and collaboration opportunities with other consortia. UIC will also encourage submissions to the CLARIN ERIC Call for funding UI events, will participate in these submissi</w:t>
      </w:r>
      <w:r w:rsidR="001F68AB">
        <w:rPr>
          <w:bCs/>
          <w:lang w:val="en-GB"/>
        </w:rPr>
        <w:t>o</w:t>
      </w:r>
      <w:r w:rsidR="005F4096" w:rsidRPr="009A36F6">
        <w:rPr>
          <w:bCs/>
          <w:lang w:val="en-GB"/>
        </w:rPr>
        <w:t>ns when relevant, and will disseminate information about the UI events within their network</w:t>
      </w:r>
      <w:r w:rsidR="00C468DC" w:rsidRPr="009A36F6">
        <w:rPr>
          <w:lang w:val="en-GB"/>
        </w:rPr>
        <w:t>.</w:t>
      </w:r>
    </w:p>
    <w:p w14:paraId="2B06BBCA" w14:textId="2379262E" w:rsidR="00C468DC" w:rsidRPr="009A36F6" w:rsidRDefault="00C468DC" w:rsidP="00C468DC">
      <w:pPr>
        <w:pStyle w:val="Heading3"/>
        <w:rPr>
          <w:lang w:val="en-GB"/>
        </w:rPr>
      </w:pPr>
      <w:bookmarkStart w:id="10" w:name="_Toc20164593"/>
      <w:r w:rsidRPr="009A36F6">
        <w:rPr>
          <w:lang w:val="en-GB"/>
        </w:rPr>
        <w:t>Timeline</w:t>
      </w:r>
      <w:bookmarkEnd w:id="10"/>
    </w:p>
    <w:p w14:paraId="3C5F03CF" w14:textId="7F83004B" w:rsidR="00C468DC" w:rsidRPr="009A36F6" w:rsidRDefault="00C468DC" w:rsidP="00014846">
      <w:pPr>
        <w:pStyle w:val="BodyText"/>
        <w:numPr>
          <w:ilvl w:val="0"/>
          <w:numId w:val="3"/>
        </w:numPr>
        <w:spacing w:after="0"/>
        <w:rPr>
          <w:lang w:val="en-GB"/>
        </w:rPr>
      </w:pPr>
      <w:r w:rsidRPr="009A36F6">
        <w:rPr>
          <w:lang w:val="en-GB"/>
        </w:rPr>
        <w:t>call announced: December 201</w:t>
      </w:r>
      <w:r w:rsidR="00261337" w:rsidRPr="009A36F6">
        <w:rPr>
          <w:lang w:val="en-GB"/>
        </w:rPr>
        <w:t>9</w:t>
      </w:r>
    </w:p>
    <w:p w14:paraId="2421E45B" w14:textId="3C105AD4" w:rsidR="00C468DC" w:rsidRPr="009A36F6" w:rsidRDefault="00C468DC" w:rsidP="00014846">
      <w:pPr>
        <w:pStyle w:val="BodyText"/>
        <w:numPr>
          <w:ilvl w:val="0"/>
          <w:numId w:val="3"/>
        </w:numPr>
        <w:spacing w:after="0"/>
        <w:rPr>
          <w:lang w:val="en-GB"/>
        </w:rPr>
      </w:pPr>
      <w:r w:rsidRPr="009A36F6">
        <w:rPr>
          <w:lang w:val="en-GB"/>
        </w:rPr>
        <w:t xml:space="preserve">report submitted: November </w:t>
      </w:r>
      <w:r w:rsidR="00261337" w:rsidRPr="009A36F6">
        <w:rPr>
          <w:lang w:val="en-GB"/>
        </w:rPr>
        <w:t>2020</w:t>
      </w:r>
    </w:p>
    <w:p w14:paraId="1D27B2B2" w14:textId="128D1DE8" w:rsidR="00C468DC" w:rsidRPr="009A36F6" w:rsidRDefault="00C468DC" w:rsidP="00C468DC">
      <w:pPr>
        <w:pStyle w:val="Heading2"/>
        <w:rPr>
          <w:lang w:val="en-GB"/>
        </w:rPr>
      </w:pPr>
      <w:bookmarkStart w:id="11" w:name="_Toc20164594"/>
      <w:r w:rsidRPr="009A36F6">
        <w:rPr>
          <w:lang w:val="en-GB"/>
        </w:rPr>
        <w:t>Tour de CLARIN</w:t>
      </w:r>
      <w:bookmarkEnd w:id="11"/>
    </w:p>
    <w:p w14:paraId="01DAAFD1" w14:textId="20A7352F" w:rsidR="00C468DC" w:rsidRPr="009A36F6" w:rsidRDefault="00C468DC" w:rsidP="008F767F">
      <w:pPr>
        <w:pStyle w:val="Heading3"/>
        <w:rPr>
          <w:lang w:val="en-GB"/>
        </w:rPr>
      </w:pPr>
      <w:bookmarkStart w:id="12" w:name="_Toc20164595"/>
      <w:r w:rsidRPr="009A36F6">
        <w:rPr>
          <w:lang w:val="en-GB"/>
        </w:rPr>
        <w:t>Activities</w:t>
      </w:r>
      <w:bookmarkEnd w:id="12"/>
    </w:p>
    <w:p w14:paraId="4927104F" w14:textId="25A881E9" w:rsidR="00C468DC" w:rsidRPr="009A36F6" w:rsidRDefault="00C468DC" w:rsidP="00014846">
      <w:pPr>
        <w:numPr>
          <w:ilvl w:val="1"/>
          <w:numId w:val="5"/>
        </w:numPr>
        <w:tabs>
          <w:tab w:val="num" w:pos="1080"/>
        </w:tabs>
        <w:suppressAutoHyphens w:val="0"/>
        <w:rPr>
          <w:bCs/>
          <w:lang w:val="en-GB"/>
        </w:rPr>
      </w:pPr>
      <w:r w:rsidRPr="009A36F6">
        <w:rPr>
          <w:bCs/>
          <w:lang w:val="en-GB"/>
        </w:rPr>
        <w:t xml:space="preserve">In line with </w:t>
      </w:r>
      <w:r w:rsidR="007347D7">
        <w:rPr>
          <w:lang w:val="en-GB"/>
        </w:rPr>
        <w:t xml:space="preserve">SP2018-2020 </w:t>
      </w:r>
      <w:r w:rsidR="007347D7">
        <w:rPr>
          <w:bCs/>
          <w:lang w:val="en-GB"/>
        </w:rPr>
        <w:t xml:space="preserve">Section 2.1, </w:t>
      </w:r>
      <w:r w:rsidRPr="009A36F6">
        <w:rPr>
          <w:bCs/>
          <w:lang w:val="en-GB"/>
        </w:rPr>
        <w:t>Strategy D</w:t>
      </w:r>
    </w:p>
    <w:p w14:paraId="33A4DA88" w14:textId="45BBC1B8" w:rsidR="00C468DC" w:rsidRPr="009A36F6" w:rsidRDefault="00C468DC" w:rsidP="00BC2C69">
      <w:pPr>
        <w:numPr>
          <w:ilvl w:val="1"/>
          <w:numId w:val="5"/>
        </w:numPr>
        <w:tabs>
          <w:tab w:val="num" w:pos="1080"/>
        </w:tabs>
        <w:suppressAutoHyphens w:val="0"/>
        <w:rPr>
          <w:bCs/>
          <w:lang w:val="en-GB"/>
        </w:rPr>
      </w:pPr>
      <w:r w:rsidRPr="009A36F6">
        <w:rPr>
          <w:bCs/>
          <w:lang w:val="en-GB"/>
        </w:rPr>
        <w:t>Description:</w:t>
      </w:r>
      <w:r w:rsidR="00BC2C69" w:rsidRPr="009A36F6">
        <w:rPr>
          <w:bCs/>
          <w:lang w:val="en-GB"/>
        </w:rPr>
        <w:t xml:space="preserve"> Tour de CLARIN was started in 2017 with the aim to periodically highlight the work of national consortia and K-</w:t>
      </w:r>
      <w:r w:rsidR="00C0096C" w:rsidRPr="009A36F6">
        <w:rPr>
          <w:bCs/>
          <w:lang w:val="en-GB"/>
        </w:rPr>
        <w:t>C</w:t>
      </w:r>
      <w:r w:rsidR="00BC2C69" w:rsidRPr="009A36F6">
        <w:rPr>
          <w:bCs/>
          <w:lang w:val="en-GB"/>
        </w:rPr>
        <w:t xml:space="preserve">entres on the CLARIN website as well as in a series of printed publications. In 2020 UIC will support </w:t>
      </w:r>
      <w:r w:rsidRPr="009A36F6">
        <w:rPr>
          <w:bCs/>
          <w:lang w:val="en-GB"/>
        </w:rPr>
        <w:t xml:space="preserve">periodic highlights UI activities of </w:t>
      </w:r>
      <w:r w:rsidR="00BC2C69" w:rsidRPr="009A36F6">
        <w:rPr>
          <w:bCs/>
          <w:lang w:val="en-GB"/>
        </w:rPr>
        <w:t>6</w:t>
      </w:r>
      <w:r w:rsidRPr="009A36F6">
        <w:rPr>
          <w:bCs/>
          <w:lang w:val="en-GB"/>
        </w:rPr>
        <w:t xml:space="preserve"> national </w:t>
      </w:r>
      <w:r w:rsidR="00BC2C69" w:rsidRPr="009A36F6">
        <w:rPr>
          <w:bCs/>
          <w:lang w:val="en-GB"/>
        </w:rPr>
        <w:t xml:space="preserve">consortia </w:t>
      </w:r>
      <w:r w:rsidR="00613B57" w:rsidRPr="009A36F6">
        <w:rPr>
          <w:bCs/>
          <w:lang w:val="en-GB"/>
        </w:rPr>
        <w:t>(5 posts per consortium)</w:t>
      </w:r>
      <w:r w:rsidR="00BC2C69" w:rsidRPr="009A36F6">
        <w:rPr>
          <w:bCs/>
          <w:lang w:val="en-GB"/>
        </w:rPr>
        <w:t xml:space="preserve"> and 6 </w:t>
      </w:r>
      <w:r w:rsidRPr="009A36F6">
        <w:rPr>
          <w:bCs/>
          <w:lang w:val="en-GB"/>
        </w:rPr>
        <w:t>K-Centres</w:t>
      </w:r>
      <w:r w:rsidR="00613B57" w:rsidRPr="009A36F6">
        <w:rPr>
          <w:bCs/>
          <w:lang w:val="en-GB"/>
        </w:rPr>
        <w:t xml:space="preserve"> (</w:t>
      </w:r>
      <w:r w:rsidR="00BC2C69" w:rsidRPr="009A36F6">
        <w:rPr>
          <w:bCs/>
          <w:lang w:val="en-GB"/>
        </w:rPr>
        <w:t>2</w:t>
      </w:r>
      <w:r w:rsidR="00613B57" w:rsidRPr="009A36F6">
        <w:rPr>
          <w:bCs/>
          <w:lang w:val="en-GB"/>
        </w:rPr>
        <w:t xml:space="preserve"> posts per K-Centre)</w:t>
      </w:r>
      <w:r w:rsidR="00BC2C69" w:rsidRPr="009A36F6">
        <w:rPr>
          <w:bCs/>
          <w:lang w:val="en-GB"/>
        </w:rPr>
        <w:t>.</w:t>
      </w:r>
    </w:p>
    <w:p w14:paraId="40BE84C8" w14:textId="77777777" w:rsidR="00C468DC" w:rsidRPr="009A36F6" w:rsidRDefault="00C468DC" w:rsidP="00C468DC">
      <w:pPr>
        <w:pStyle w:val="Heading3"/>
        <w:rPr>
          <w:lang w:val="en-GB"/>
        </w:rPr>
      </w:pPr>
      <w:bookmarkStart w:id="13" w:name="_Toc20164596"/>
      <w:r w:rsidRPr="009A36F6">
        <w:rPr>
          <w:lang w:val="en-GB"/>
        </w:rPr>
        <w:t>Timeline</w:t>
      </w:r>
      <w:bookmarkEnd w:id="13"/>
    </w:p>
    <w:p w14:paraId="67F8B6FC" w14:textId="77777777" w:rsidR="00C468DC" w:rsidRPr="009A36F6" w:rsidRDefault="00C468DC" w:rsidP="00014846">
      <w:pPr>
        <w:pStyle w:val="BodyText"/>
        <w:numPr>
          <w:ilvl w:val="0"/>
          <w:numId w:val="3"/>
        </w:numPr>
        <w:spacing w:after="0"/>
        <w:rPr>
          <w:lang w:val="en-GB"/>
        </w:rPr>
      </w:pPr>
      <w:r w:rsidRPr="009A36F6">
        <w:rPr>
          <w:lang w:val="en-GB"/>
        </w:rPr>
        <w:t>cycle for national consortia: every 2 months</w:t>
      </w:r>
    </w:p>
    <w:p w14:paraId="4B90C294" w14:textId="77777777" w:rsidR="00C468DC" w:rsidRPr="009A36F6" w:rsidRDefault="00C468DC" w:rsidP="00014846">
      <w:pPr>
        <w:pStyle w:val="BodyText"/>
        <w:numPr>
          <w:ilvl w:val="0"/>
          <w:numId w:val="3"/>
        </w:numPr>
        <w:spacing w:after="0"/>
        <w:rPr>
          <w:lang w:val="en-GB"/>
        </w:rPr>
      </w:pPr>
      <w:r w:rsidRPr="009A36F6">
        <w:rPr>
          <w:lang w:val="en-GB"/>
        </w:rPr>
        <w:t>cycle for K-Centres: every 2 months (alternate with posts on national consortia)</w:t>
      </w:r>
    </w:p>
    <w:p w14:paraId="0B858A3A" w14:textId="52C82CF3" w:rsidR="00C468DC" w:rsidRPr="009A36F6" w:rsidRDefault="00C468DC" w:rsidP="00014846">
      <w:pPr>
        <w:pStyle w:val="BodyText"/>
        <w:numPr>
          <w:ilvl w:val="0"/>
          <w:numId w:val="3"/>
        </w:numPr>
        <w:spacing w:after="0"/>
        <w:rPr>
          <w:lang w:val="en-GB"/>
        </w:rPr>
      </w:pPr>
      <w:r w:rsidRPr="009A36F6">
        <w:rPr>
          <w:lang w:val="en-GB"/>
        </w:rPr>
        <w:t xml:space="preserve">publication: December </w:t>
      </w:r>
      <w:r w:rsidR="00F14209" w:rsidRPr="009A36F6">
        <w:rPr>
          <w:lang w:val="en-GB"/>
        </w:rPr>
        <w:t>2020</w:t>
      </w:r>
    </w:p>
    <w:p w14:paraId="027B3442" w14:textId="382B615B" w:rsidR="003F7B93" w:rsidRPr="001F68AB" w:rsidRDefault="008F767F" w:rsidP="00E14A9C">
      <w:pPr>
        <w:pStyle w:val="Heading1"/>
        <w:rPr>
          <w:lang w:val="en-GB"/>
        </w:rPr>
      </w:pPr>
      <w:bookmarkStart w:id="14" w:name="_Toc20164600"/>
      <w:r w:rsidRPr="001F68AB">
        <w:rPr>
          <w:lang w:val="en-GB"/>
        </w:rPr>
        <w:t>Enhancing the usability of services</w:t>
      </w:r>
      <w:bookmarkEnd w:id="14"/>
    </w:p>
    <w:p w14:paraId="49CD1C8D" w14:textId="215A4B77" w:rsidR="005F5DCA" w:rsidRPr="009A36F6" w:rsidRDefault="00E54372" w:rsidP="005F5DCA">
      <w:pPr>
        <w:pStyle w:val="Heading2"/>
        <w:rPr>
          <w:lang w:val="en-GB"/>
        </w:rPr>
      </w:pPr>
      <w:bookmarkStart w:id="15" w:name="_Toc20164601"/>
      <w:r w:rsidRPr="009A36F6">
        <w:rPr>
          <w:lang w:val="en-GB"/>
        </w:rPr>
        <w:t xml:space="preserve">CLARIN Resource </w:t>
      </w:r>
      <w:r w:rsidR="00BC2C69" w:rsidRPr="009A36F6">
        <w:rPr>
          <w:lang w:val="en-GB"/>
        </w:rPr>
        <w:t xml:space="preserve">and Tool </w:t>
      </w:r>
      <w:r w:rsidRPr="009A36F6">
        <w:rPr>
          <w:lang w:val="en-GB"/>
        </w:rPr>
        <w:t>Families</w:t>
      </w:r>
      <w:bookmarkEnd w:id="15"/>
    </w:p>
    <w:p w14:paraId="5CCD1A66" w14:textId="77777777" w:rsidR="005F5DCA" w:rsidRPr="009A36F6" w:rsidRDefault="005F5DCA" w:rsidP="005F5DCA">
      <w:pPr>
        <w:pStyle w:val="Heading3"/>
        <w:rPr>
          <w:lang w:val="en-GB"/>
        </w:rPr>
      </w:pPr>
      <w:bookmarkStart w:id="16" w:name="_Toc20164602"/>
      <w:r w:rsidRPr="009A36F6">
        <w:rPr>
          <w:lang w:val="en-GB"/>
        </w:rPr>
        <w:t>Activities</w:t>
      </w:r>
      <w:bookmarkEnd w:id="16"/>
    </w:p>
    <w:p w14:paraId="4BA12BC3" w14:textId="4C8C8DDA" w:rsidR="008F767F" w:rsidRPr="009A36F6" w:rsidRDefault="008F767F" w:rsidP="00014846">
      <w:pPr>
        <w:numPr>
          <w:ilvl w:val="0"/>
          <w:numId w:val="2"/>
        </w:numPr>
        <w:suppressAutoHyphens w:val="0"/>
        <w:rPr>
          <w:bCs/>
          <w:lang w:val="en-GB"/>
        </w:rPr>
      </w:pPr>
      <w:r w:rsidRPr="009A36F6">
        <w:rPr>
          <w:bCs/>
          <w:lang w:val="en-GB"/>
        </w:rPr>
        <w:t xml:space="preserve">In line with </w:t>
      </w:r>
      <w:r w:rsidR="007347D7">
        <w:rPr>
          <w:lang w:val="en-GB"/>
        </w:rPr>
        <w:t xml:space="preserve">SP2018-2020 </w:t>
      </w:r>
      <w:r w:rsidR="007347D7">
        <w:rPr>
          <w:bCs/>
          <w:lang w:val="en-GB"/>
        </w:rPr>
        <w:t xml:space="preserve">Section 2.2, </w:t>
      </w:r>
      <w:r w:rsidRPr="009A36F6">
        <w:rPr>
          <w:bCs/>
          <w:lang w:val="en-GB"/>
        </w:rPr>
        <w:t>Strategies A and B</w:t>
      </w:r>
    </w:p>
    <w:p w14:paraId="333BC2C0" w14:textId="5C6CFA2E" w:rsidR="00E263B1" w:rsidRPr="009A36F6" w:rsidRDefault="008F767F" w:rsidP="00E263B1">
      <w:pPr>
        <w:numPr>
          <w:ilvl w:val="0"/>
          <w:numId w:val="2"/>
        </w:numPr>
        <w:suppressAutoHyphens w:val="0"/>
        <w:rPr>
          <w:bCs/>
          <w:lang w:val="en-GB"/>
        </w:rPr>
      </w:pPr>
      <w:r w:rsidRPr="009A36F6">
        <w:rPr>
          <w:bCs/>
          <w:lang w:val="en-GB"/>
        </w:rPr>
        <w:t>Description</w:t>
      </w:r>
      <w:r w:rsidR="00BC2C69" w:rsidRPr="009A36F6">
        <w:rPr>
          <w:bCs/>
          <w:lang w:val="en-GB"/>
        </w:rPr>
        <w:t xml:space="preserve">: CLARIN Resource and Tool families was started </w:t>
      </w:r>
      <w:r w:rsidR="00E263B1" w:rsidRPr="009A36F6">
        <w:rPr>
          <w:bCs/>
          <w:lang w:val="en-GB"/>
        </w:rPr>
        <w:t xml:space="preserve">to improve the findability, accessibility </w:t>
      </w:r>
      <w:r w:rsidR="001B5CFC">
        <w:rPr>
          <w:bCs/>
          <w:lang w:val="en-GB"/>
        </w:rPr>
        <w:t xml:space="preserve">and </w:t>
      </w:r>
      <w:r w:rsidR="00E263B1" w:rsidRPr="009A36F6">
        <w:rPr>
          <w:bCs/>
          <w:lang w:val="en-GB"/>
        </w:rPr>
        <w:t>descriptions of resources and tools in the CLARIN infrastructure and to provide a user-friendly overview of the available language resources in CLARIN for researchers from digital humanities, social sciences and human language technologies.</w:t>
      </w:r>
      <w:r w:rsidR="001B5CFC">
        <w:rPr>
          <w:bCs/>
          <w:lang w:val="en-GB"/>
        </w:rPr>
        <w:t xml:space="preserve"> </w:t>
      </w:r>
      <w:r w:rsidR="00E263B1" w:rsidRPr="009A36F6">
        <w:rPr>
          <w:bCs/>
          <w:lang w:val="en-GB"/>
        </w:rPr>
        <w:t>I</w:t>
      </w:r>
      <w:r w:rsidR="001B5CFC">
        <w:rPr>
          <w:bCs/>
          <w:lang w:val="en-GB"/>
        </w:rPr>
        <w:t>n</w:t>
      </w:r>
      <w:r w:rsidR="00E263B1" w:rsidRPr="009A36F6">
        <w:rPr>
          <w:bCs/>
          <w:lang w:val="en-GB"/>
        </w:rPr>
        <w:t xml:space="preserve"> 2020 UIC will support the initiative by c</w:t>
      </w:r>
      <w:r w:rsidR="001F68AB">
        <w:rPr>
          <w:bCs/>
          <w:lang w:val="en-GB"/>
        </w:rPr>
        <w:t>h</w:t>
      </w:r>
      <w:r w:rsidR="00E263B1" w:rsidRPr="009A36F6">
        <w:rPr>
          <w:bCs/>
          <w:lang w:val="en-GB"/>
        </w:rPr>
        <w:t xml:space="preserve">ecking the existing overviews in order to make sure they are up to date and support surveys of 3 new resources and 3 new tool families conducted by CLARIN ERIC. UIC will encourage the national centres to improve the </w:t>
      </w:r>
      <w:r w:rsidR="00E263B1" w:rsidRPr="009A36F6">
        <w:rPr>
          <w:lang w:val="en-GB"/>
        </w:rPr>
        <w:t xml:space="preserve">identified issues related to the quality of the metadata, findability and accessibility as well as a better user experience with searching and examining the resources. UIC will encourage the authors of the identified existing valuable resources and tools which are not yet incorporated in the CLARIN infrastructure but have a big potential to be deposited with CLARIN. UIC will </w:t>
      </w:r>
      <w:r w:rsidR="00C0096C" w:rsidRPr="009A36F6">
        <w:rPr>
          <w:lang w:val="en-GB"/>
        </w:rPr>
        <w:t xml:space="preserve">facilitate the dissemination and promotion of the initiative through academic, educational and outreach activities. </w:t>
      </w:r>
    </w:p>
    <w:p w14:paraId="507C0995" w14:textId="77777777" w:rsidR="005F5DCA" w:rsidRPr="009A36F6" w:rsidRDefault="005F5DCA" w:rsidP="005F5DCA">
      <w:pPr>
        <w:pStyle w:val="Heading3"/>
        <w:rPr>
          <w:lang w:val="en-GB"/>
        </w:rPr>
      </w:pPr>
      <w:bookmarkStart w:id="17" w:name="_Toc20164603"/>
      <w:r w:rsidRPr="009A36F6">
        <w:rPr>
          <w:lang w:val="en-GB"/>
        </w:rPr>
        <w:t>Timeline</w:t>
      </w:r>
      <w:bookmarkEnd w:id="17"/>
    </w:p>
    <w:p w14:paraId="60CD0C0F" w14:textId="0E9C144C" w:rsidR="00E60BDB" w:rsidRPr="009A36F6" w:rsidRDefault="00472C50" w:rsidP="00014846">
      <w:pPr>
        <w:pStyle w:val="BodyText"/>
        <w:numPr>
          <w:ilvl w:val="0"/>
          <w:numId w:val="3"/>
        </w:numPr>
        <w:spacing w:after="0"/>
        <w:rPr>
          <w:lang w:val="en-GB"/>
        </w:rPr>
      </w:pPr>
      <w:r w:rsidRPr="009A36F6">
        <w:rPr>
          <w:lang w:val="en-GB"/>
        </w:rPr>
        <w:t xml:space="preserve">surveys will be conducted and the reports published </w:t>
      </w:r>
      <w:r w:rsidR="000A2139" w:rsidRPr="009A36F6">
        <w:rPr>
          <w:lang w:val="en-GB"/>
        </w:rPr>
        <w:t xml:space="preserve">in the first half of </w:t>
      </w:r>
      <w:r w:rsidR="006C1449" w:rsidRPr="009A36F6">
        <w:rPr>
          <w:lang w:val="en-GB"/>
        </w:rPr>
        <w:t>2020</w:t>
      </w:r>
      <w:r w:rsidR="000A2139" w:rsidRPr="009A36F6">
        <w:rPr>
          <w:lang w:val="en-GB"/>
        </w:rPr>
        <w:t xml:space="preserve"> in a 2-month cycle</w:t>
      </w:r>
    </w:p>
    <w:p w14:paraId="79B856A0" w14:textId="3326FB20" w:rsidR="001B0235" w:rsidRPr="009A36F6" w:rsidRDefault="006C1449" w:rsidP="00C0096C">
      <w:pPr>
        <w:pStyle w:val="BodyText"/>
        <w:numPr>
          <w:ilvl w:val="0"/>
          <w:numId w:val="3"/>
        </w:numPr>
        <w:spacing w:after="0"/>
        <w:rPr>
          <w:lang w:val="en-GB"/>
        </w:rPr>
      </w:pPr>
      <w:r w:rsidRPr="009A36F6">
        <w:rPr>
          <w:lang w:val="en-GB"/>
        </w:rPr>
        <w:t xml:space="preserve">monitoring of the progress on solving the identified issues will be performed by </w:t>
      </w:r>
      <w:r w:rsidR="00C0096C" w:rsidRPr="009A36F6">
        <w:rPr>
          <w:lang w:val="en-GB"/>
        </w:rPr>
        <w:t>September</w:t>
      </w:r>
      <w:r w:rsidRPr="009A36F6">
        <w:rPr>
          <w:lang w:val="en-GB"/>
        </w:rPr>
        <w:t xml:space="preserve"> 2020</w:t>
      </w:r>
    </w:p>
    <w:sectPr w:rsidR="001B0235" w:rsidRPr="009A36F6" w:rsidSect="001751FC">
      <w:footerReference w:type="default" r:id="rId10"/>
      <w:pgSz w:w="11906" w:h="16838"/>
      <w:pgMar w:top="1134" w:right="1418" w:bottom="1134" w:left="1418" w:header="709" w:footer="70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FD5E6" w14:textId="77777777" w:rsidR="0045303F" w:rsidRDefault="0045303F">
      <w:r>
        <w:separator/>
      </w:r>
    </w:p>
  </w:endnote>
  <w:endnote w:type="continuationSeparator" w:id="0">
    <w:p w14:paraId="4E3C0E62" w14:textId="77777777" w:rsidR="0045303F" w:rsidRDefault="0045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ejaVu Sans Mono">
    <w:panose1 w:val="020B0609030804020204"/>
    <w:charset w:val="00"/>
    <w:family w:val="modern"/>
    <w:pitch w:val="fixed"/>
    <w:sig w:usb0="E60026FF" w:usb1="D000F1FB" w:usb2="00000028" w:usb3="00000000" w:csb0="000001DF" w:csb1="00000000"/>
  </w:font>
  <w:font w:name="DejaVu Sans">
    <w:panose1 w:val="020B0603030804020204"/>
    <w:charset w:val="00"/>
    <w:family w:val="swiss"/>
    <w:pitch w:val="variable"/>
    <w:sig w:usb0="E7002EFF" w:usb1="D200F5FF" w:usb2="0A24602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79BB" w14:textId="77777777" w:rsidR="00B7153F" w:rsidRDefault="00B7153F">
    <w:pPr>
      <w:pStyle w:val="Footer"/>
    </w:pPr>
    <w:r>
      <w:fldChar w:fldCharType="begin"/>
    </w:r>
    <w:r>
      <w:instrText xml:space="preserve"> PAGE </w:instrText>
    </w:r>
    <w:r>
      <w:fldChar w:fldCharType="separate"/>
    </w:r>
    <w:r w:rsidR="0087403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25C2A" w14:textId="77777777" w:rsidR="0045303F" w:rsidRDefault="0045303F">
      <w:r>
        <w:separator/>
      </w:r>
    </w:p>
  </w:footnote>
  <w:footnote w:type="continuationSeparator" w:id="0">
    <w:p w14:paraId="6C3BD2E8" w14:textId="77777777" w:rsidR="0045303F" w:rsidRDefault="00453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4"/>
    <w:multiLevelType w:val="multilevel"/>
    <w:tmpl w:val="00000004"/>
    <w:name w:val="WWNum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5"/>
    <w:multiLevelType w:val="multilevel"/>
    <w:tmpl w:val="00000005"/>
    <w:name w:val="WWNum2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6"/>
    <w:multiLevelType w:val="multilevel"/>
    <w:tmpl w:val="00000006"/>
    <w:name w:val="WWNum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7"/>
    <w:multiLevelType w:val="multilevel"/>
    <w:tmpl w:val="00000007"/>
    <w:name w:val="WWNum37"/>
    <w:lvl w:ilvl="0">
      <w:start w:val="1"/>
      <w:numFmt w:val="bullet"/>
      <w:lvlText w:val="-"/>
      <w:lvlJc w:val="left"/>
      <w:pPr>
        <w:tabs>
          <w:tab w:val="num" w:pos="0"/>
        </w:tabs>
        <w:ind w:left="1080" w:hanging="360"/>
      </w:pPr>
      <w:rPr>
        <w:rFonts w:ascii="Calibri" w:hAnsi="Calibri" w:cs="Times New Roman"/>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6" w15:restartNumberingAfterBreak="0">
    <w:nsid w:val="03463A5D"/>
    <w:multiLevelType w:val="hybridMultilevel"/>
    <w:tmpl w:val="7D0479C2"/>
    <w:lvl w:ilvl="0" w:tplc="3940DB40">
      <w:start w:val="1"/>
      <w:numFmt w:val="bullet"/>
      <w:lvlText w:val="•"/>
      <w:lvlJc w:val="left"/>
      <w:pPr>
        <w:tabs>
          <w:tab w:val="num" w:pos="720"/>
        </w:tabs>
        <w:ind w:left="720" w:hanging="360"/>
      </w:pPr>
      <w:rPr>
        <w:rFonts w:ascii="Arial" w:hAnsi="Arial" w:hint="default"/>
      </w:rPr>
    </w:lvl>
    <w:lvl w:ilvl="1" w:tplc="BFF23E92">
      <w:numFmt w:val="bullet"/>
      <w:lvlText w:val="•"/>
      <w:lvlJc w:val="left"/>
      <w:pPr>
        <w:tabs>
          <w:tab w:val="num" w:pos="1440"/>
        </w:tabs>
        <w:ind w:left="1440" w:hanging="360"/>
      </w:pPr>
      <w:rPr>
        <w:rFonts w:ascii="Arial" w:hAnsi="Arial" w:hint="default"/>
      </w:rPr>
    </w:lvl>
    <w:lvl w:ilvl="2" w:tplc="04090003">
      <w:start w:val="1"/>
      <w:numFmt w:val="bullet"/>
      <w:lvlText w:val="o"/>
      <w:lvlJc w:val="left"/>
      <w:pPr>
        <w:ind w:left="720" w:hanging="360"/>
      </w:pPr>
      <w:rPr>
        <w:rFonts w:ascii="Courier New" w:hAnsi="Courier New" w:hint="default"/>
      </w:rPr>
    </w:lvl>
    <w:lvl w:ilvl="3" w:tplc="3E965FA6">
      <w:start w:val="1"/>
      <w:numFmt w:val="bullet"/>
      <w:lvlText w:val="•"/>
      <w:lvlJc w:val="left"/>
      <w:pPr>
        <w:tabs>
          <w:tab w:val="num" w:pos="2880"/>
        </w:tabs>
        <w:ind w:left="2880" w:hanging="360"/>
      </w:pPr>
      <w:rPr>
        <w:rFonts w:ascii="Arial" w:hAnsi="Arial" w:hint="default"/>
      </w:rPr>
    </w:lvl>
    <w:lvl w:ilvl="4" w:tplc="F4F2A9E0" w:tentative="1">
      <w:start w:val="1"/>
      <w:numFmt w:val="bullet"/>
      <w:lvlText w:val="•"/>
      <w:lvlJc w:val="left"/>
      <w:pPr>
        <w:tabs>
          <w:tab w:val="num" w:pos="3600"/>
        </w:tabs>
        <w:ind w:left="3600" w:hanging="360"/>
      </w:pPr>
      <w:rPr>
        <w:rFonts w:ascii="Arial" w:hAnsi="Arial" w:hint="default"/>
      </w:rPr>
    </w:lvl>
    <w:lvl w:ilvl="5" w:tplc="9DF8D5E8" w:tentative="1">
      <w:start w:val="1"/>
      <w:numFmt w:val="bullet"/>
      <w:lvlText w:val="•"/>
      <w:lvlJc w:val="left"/>
      <w:pPr>
        <w:tabs>
          <w:tab w:val="num" w:pos="4320"/>
        </w:tabs>
        <w:ind w:left="4320" w:hanging="360"/>
      </w:pPr>
      <w:rPr>
        <w:rFonts w:ascii="Arial" w:hAnsi="Arial" w:hint="default"/>
      </w:rPr>
    </w:lvl>
    <w:lvl w:ilvl="6" w:tplc="D8AE1CF0" w:tentative="1">
      <w:start w:val="1"/>
      <w:numFmt w:val="bullet"/>
      <w:lvlText w:val="•"/>
      <w:lvlJc w:val="left"/>
      <w:pPr>
        <w:tabs>
          <w:tab w:val="num" w:pos="5040"/>
        </w:tabs>
        <w:ind w:left="5040" w:hanging="360"/>
      </w:pPr>
      <w:rPr>
        <w:rFonts w:ascii="Arial" w:hAnsi="Arial" w:hint="default"/>
      </w:rPr>
    </w:lvl>
    <w:lvl w:ilvl="7" w:tplc="95D21E48" w:tentative="1">
      <w:start w:val="1"/>
      <w:numFmt w:val="bullet"/>
      <w:lvlText w:val="•"/>
      <w:lvlJc w:val="left"/>
      <w:pPr>
        <w:tabs>
          <w:tab w:val="num" w:pos="5760"/>
        </w:tabs>
        <w:ind w:left="5760" w:hanging="360"/>
      </w:pPr>
      <w:rPr>
        <w:rFonts w:ascii="Arial" w:hAnsi="Arial" w:hint="default"/>
      </w:rPr>
    </w:lvl>
    <w:lvl w:ilvl="8" w:tplc="127A4CE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1E67D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D2A1A09"/>
    <w:multiLevelType w:val="hybridMultilevel"/>
    <w:tmpl w:val="F4FC1BBA"/>
    <w:lvl w:ilvl="0" w:tplc="3940DB40">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ind w:left="360" w:hanging="360"/>
      </w:pPr>
      <w:rPr>
        <w:rFonts w:ascii="Symbol" w:hAnsi="Symbol" w:hint="default"/>
      </w:rPr>
    </w:lvl>
    <w:lvl w:ilvl="2" w:tplc="EE1C676E">
      <w:start w:val="1"/>
      <w:numFmt w:val="bullet"/>
      <w:lvlText w:val="•"/>
      <w:lvlJc w:val="left"/>
      <w:pPr>
        <w:tabs>
          <w:tab w:val="num" w:pos="2160"/>
        </w:tabs>
        <w:ind w:left="2160" w:hanging="360"/>
      </w:pPr>
      <w:rPr>
        <w:rFonts w:ascii="Arial" w:hAnsi="Arial" w:hint="default"/>
      </w:rPr>
    </w:lvl>
    <w:lvl w:ilvl="3" w:tplc="3E965FA6" w:tentative="1">
      <w:start w:val="1"/>
      <w:numFmt w:val="bullet"/>
      <w:lvlText w:val="•"/>
      <w:lvlJc w:val="left"/>
      <w:pPr>
        <w:tabs>
          <w:tab w:val="num" w:pos="2880"/>
        </w:tabs>
        <w:ind w:left="2880" w:hanging="360"/>
      </w:pPr>
      <w:rPr>
        <w:rFonts w:ascii="Arial" w:hAnsi="Arial" w:hint="default"/>
      </w:rPr>
    </w:lvl>
    <w:lvl w:ilvl="4" w:tplc="F4F2A9E0" w:tentative="1">
      <w:start w:val="1"/>
      <w:numFmt w:val="bullet"/>
      <w:lvlText w:val="•"/>
      <w:lvlJc w:val="left"/>
      <w:pPr>
        <w:tabs>
          <w:tab w:val="num" w:pos="3600"/>
        </w:tabs>
        <w:ind w:left="3600" w:hanging="360"/>
      </w:pPr>
      <w:rPr>
        <w:rFonts w:ascii="Arial" w:hAnsi="Arial" w:hint="default"/>
      </w:rPr>
    </w:lvl>
    <w:lvl w:ilvl="5" w:tplc="9DF8D5E8" w:tentative="1">
      <w:start w:val="1"/>
      <w:numFmt w:val="bullet"/>
      <w:lvlText w:val="•"/>
      <w:lvlJc w:val="left"/>
      <w:pPr>
        <w:tabs>
          <w:tab w:val="num" w:pos="4320"/>
        </w:tabs>
        <w:ind w:left="4320" w:hanging="360"/>
      </w:pPr>
      <w:rPr>
        <w:rFonts w:ascii="Arial" w:hAnsi="Arial" w:hint="default"/>
      </w:rPr>
    </w:lvl>
    <w:lvl w:ilvl="6" w:tplc="D8AE1CF0" w:tentative="1">
      <w:start w:val="1"/>
      <w:numFmt w:val="bullet"/>
      <w:lvlText w:val="•"/>
      <w:lvlJc w:val="left"/>
      <w:pPr>
        <w:tabs>
          <w:tab w:val="num" w:pos="5040"/>
        </w:tabs>
        <w:ind w:left="5040" w:hanging="360"/>
      </w:pPr>
      <w:rPr>
        <w:rFonts w:ascii="Arial" w:hAnsi="Arial" w:hint="default"/>
      </w:rPr>
    </w:lvl>
    <w:lvl w:ilvl="7" w:tplc="95D21E48" w:tentative="1">
      <w:start w:val="1"/>
      <w:numFmt w:val="bullet"/>
      <w:lvlText w:val="•"/>
      <w:lvlJc w:val="left"/>
      <w:pPr>
        <w:tabs>
          <w:tab w:val="num" w:pos="5760"/>
        </w:tabs>
        <w:ind w:left="5760" w:hanging="360"/>
      </w:pPr>
      <w:rPr>
        <w:rFonts w:ascii="Arial" w:hAnsi="Arial" w:hint="default"/>
      </w:rPr>
    </w:lvl>
    <w:lvl w:ilvl="8" w:tplc="127A4CE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543A31"/>
    <w:multiLevelType w:val="hybridMultilevel"/>
    <w:tmpl w:val="4E045D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B33F13"/>
    <w:multiLevelType w:val="hybridMultilevel"/>
    <w:tmpl w:val="E10887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0753B6"/>
    <w:multiLevelType w:val="hybridMultilevel"/>
    <w:tmpl w:val="70C002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7"/>
  </w:num>
  <w:num w:numId="2">
    <w:abstractNumId w:val="11"/>
  </w:num>
  <w:num w:numId="3">
    <w:abstractNumId w:val="9"/>
  </w:num>
  <w:num w:numId="4">
    <w:abstractNumId w:val="10"/>
  </w:num>
  <w:num w:numId="5">
    <w:abstractNumId w:val="8"/>
  </w:num>
  <w:num w:numId="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9D9"/>
    <w:rsid w:val="00010B38"/>
    <w:rsid w:val="00014846"/>
    <w:rsid w:val="000158AF"/>
    <w:rsid w:val="00016A9F"/>
    <w:rsid w:val="00026517"/>
    <w:rsid w:val="00035619"/>
    <w:rsid w:val="00060272"/>
    <w:rsid w:val="00086E15"/>
    <w:rsid w:val="00094C12"/>
    <w:rsid w:val="00095918"/>
    <w:rsid w:val="000A2139"/>
    <w:rsid w:val="000B11EB"/>
    <w:rsid w:val="000C170A"/>
    <w:rsid w:val="000D22D0"/>
    <w:rsid w:val="000E5CA6"/>
    <w:rsid w:val="000E6B61"/>
    <w:rsid w:val="00114B9F"/>
    <w:rsid w:val="00154D3E"/>
    <w:rsid w:val="001702C4"/>
    <w:rsid w:val="001710B5"/>
    <w:rsid w:val="001751FC"/>
    <w:rsid w:val="00180841"/>
    <w:rsid w:val="001B0235"/>
    <w:rsid w:val="001B5CFC"/>
    <w:rsid w:val="001B7A65"/>
    <w:rsid w:val="001C67A4"/>
    <w:rsid w:val="001D0D8E"/>
    <w:rsid w:val="001D0E1D"/>
    <w:rsid w:val="001D6C05"/>
    <w:rsid w:val="001E4B3E"/>
    <w:rsid w:val="001F304E"/>
    <w:rsid w:val="001F526E"/>
    <w:rsid w:val="001F68AB"/>
    <w:rsid w:val="001F6D60"/>
    <w:rsid w:val="001F7EC5"/>
    <w:rsid w:val="00200584"/>
    <w:rsid w:val="00206FD4"/>
    <w:rsid w:val="00226119"/>
    <w:rsid w:val="00240042"/>
    <w:rsid w:val="002423B3"/>
    <w:rsid w:val="00251906"/>
    <w:rsid w:val="00251AF1"/>
    <w:rsid w:val="00261337"/>
    <w:rsid w:val="0028517E"/>
    <w:rsid w:val="0029403D"/>
    <w:rsid w:val="002A54C8"/>
    <w:rsid w:val="002D1E3E"/>
    <w:rsid w:val="002D42A1"/>
    <w:rsid w:val="002F5F62"/>
    <w:rsid w:val="003031D2"/>
    <w:rsid w:val="00310C71"/>
    <w:rsid w:val="00313119"/>
    <w:rsid w:val="00317A38"/>
    <w:rsid w:val="0034748A"/>
    <w:rsid w:val="003646FE"/>
    <w:rsid w:val="003B25F0"/>
    <w:rsid w:val="003B329E"/>
    <w:rsid w:val="003B3EC9"/>
    <w:rsid w:val="003B7079"/>
    <w:rsid w:val="003B7550"/>
    <w:rsid w:val="003D3A1C"/>
    <w:rsid w:val="003D3EBE"/>
    <w:rsid w:val="003F7B93"/>
    <w:rsid w:val="00420936"/>
    <w:rsid w:val="0045303F"/>
    <w:rsid w:val="00454B9B"/>
    <w:rsid w:val="00455964"/>
    <w:rsid w:val="00462923"/>
    <w:rsid w:val="00463422"/>
    <w:rsid w:val="00466295"/>
    <w:rsid w:val="00472C50"/>
    <w:rsid w:val="00483061"/>
    <w:rsid w:val="004832CB"/>
    <w:rsid w:val="00491D6B"/>
    <w:rsid w:val="004B189B"/>
    <w:rsid w:val="004E183D"/>
    <w:rsid w:val="004F14AE"/>
    <w:rsid w:val="004F46AD"/>
    <w:rsid w:val="00501645"/>
    <w:rsid w:val="005030F7"/>
    <w:rsid w:val="00510C8E"/>
    <w:rsid w:val="00511FF5"/>
    <w:rsid w:val="00514CE2"/>
    <w:rsid w:val="00523339"/>
    <w:rsid w:val="00526117"/>
    <w:rsid w:val="00540BF9"/>
    <w:rsid w:val="00541889"/>
    <w:rsid w:val="005432DC"/>
    <w:rsid w:val="005753BE"/>
    <w:rsid w:val="00587BBA"/>
    <w:rsid w:val="00594148"/>
    <w:rsid w:val="00595EB7"/>
    <w:rsid w:val="005A6B97"/>
    <w:rsid w:val="005B2F6F"/>
    <w:rsid w:val="005B38D8"/>
    <w:rsid w:val="005B7B77"/>
    <w:rsid w:val="005C2138"/>
    <w:rsid w:val="005C3B1B"/>
    <w:rsid w:val="005E06A7"/>
    <w:rsid w:val="005F4096"/>
    <w:rsid w:val="005F5DCA"/>
    <w:rsid w:val="006054CE"/>
    <w:rsid w:val="00607514"/>
    <w:rsid w:val="00613B57"/>
    <w:rsid w:val="00614CBC"/>
    <w:rsid w:val="00623648"/>
    <w:rsid w:val="00646210"/>
    <w:rsid w:val="006708FA"/>
    <w:rsid w:val="0067534C"/>
    <w:rsid w:val="00691D37"/>
    <w:rsid w:val="00692E84"/>
    <w:rsid w:val="006A372F"/>
    <w:rsid w:val="006A475F"/>
    <w:rsid w:val="006A4A69"/>
    <w:rsid w:val="006B0DA6"/>
    <w:rsid w:val="006B5BBC"/>
    <w:rsid w:val="006C1449"/>
    <w:rsid w:val="006C4267"/>
    <w:rsid w:val="0070192A"/>
    <w:rsid w:val="007034F6"/>
    <w:rsid w:val="0071406D"/>
    <w:rsid w:val="00722217"/>
    <w:rsid w:val="00726825"/>
    <w:rsid w:val="00732A89"/>
    <w:rsid w:val="007347D7"/>
    <w:rsid w:val="00750B21"/>
    <w:rsid w:val="00752D18"/>
    <w:rsid w:val="00756F5C"/>
    <w:rsid w:val="00794343"/>
    <w:rsid w:val="007A3759"/>
    <w:rsid w:val="007A40BB"/>
    <w:rsid w:val="007F55A0"/>
    <w:rsid w:val="007F790E"/>
    <w:rsid w:val="008003DF"/>
    <w:rsid w:val="008027C1"/>
    <w:rsid w:val="00812A00"/>
    <w:rsid w:val="00815C7E"/>
    <w:rsid w:val="00820515"/>
    <w:rsid w:val="00854681"/>
    <w:rsid w:val="0087403F"/>
    <w:rsid w:val="00875080"/>
    <w:rsid w:val="00885631"/>
    <w:rsid w:val="0089100A"/>
    <w:rsid w:val="008A1613"/>
    <w:rsid w:val="008B06F8"/>
    <w:rsid w:val="008B2072"/>
    <w:rsid w:val="008B79EB"/>
    <w:rsid w:val="008C1E7A"/>
    <w:rsid w:val="008D4571"/>
    <w:rsid w:val="008E3567"/>
    <w:rsid w:val="008E383E"/>
    <w:rsid w:val="008F33C0"/>
    <w:rsid w:val="008F3547"/>
    <w:rsid w:val="008F4FA5"/>
    <w:rsid w:val="008F767F"/>
    <w:rsid w:val="009026B4"/>
    <w:rsid w:val="00912817"/>
    <w:rsid w:val="00913534"/>
    <w:rsid w:val="0092035D"/>
    <w:rsid w:val="009225CD"/>
    <w:rsid w:val="00926D8F"/>
    <w:rsid w:val="00937FC3"/>
    <w:rsid w:val="00940B79"/>
    <w:rsid w:val="00945FEB"/>
    <w:rsid w:val="00954F00"/>
    <w:rsid w:val="009645D8"/>
    <w:rsid w:val="00965E32"/>
    <w:rsid w:val="00966ECF"/>
    <w:rsid w:val="00981B90"/>
    <w:rsid w:val="009A13DC"/>
    <w:rsid w:val="009A1842"/>
    <w:rsid w:val="009A36F6"/>
    <w:rsid w:val="009C7F6E"/>
    <w:rsid w:val="009E69E0"/>
    <w:rsid w:val="00A31444"/>
    <w:rsid w:val="00A31A4B"/>
    <w:rsid w:val="00A4352E"/>
    <w:rsid w:val="00A62BB5"/>
    <w:rsid w:val="00A64F11"/>
    <w:rsid w:val="00A66B8A"/>
    <w:rsid w:val="00A67B51"/>
    <w:rsid w:val="00A7263F"/>
    <w:rsid w:val="00A74F22"/>
    <w:rsid w:val="00AA2841"/>
    <w:rsid w:val="00AB5557"/>
    <w:rsid w:val="00AC3F31"/>
    <w:rsid w:val="00AC4E00"/>
    <w:rsid w:val="00AF6ACA"/>
    <w:rsid w:val="00B00081"/>
    <w:rsid w:val="00B02C0A"/>
    <w:rsid w:val="00B13497"/>
    <w:rsid w:val="00B1648F"/>
    <w:rsid w:val="00B330F4"/>
    <w:rsid w:val="00B355FC"/>
    <w:rsid w:val="00B42964"/>
    <w:rsid w:val="00B47357"/>
    <w:rsid w:val="00B63967"/>
    <w:rsid w:val="00B7153F"/>
    <w:rsid w:val="00BA2DC8"/>
    <w:rsid w:val="00BC2853"/>
    <w:rsid w:val="00BC2C69"/>
    <w:rsid w:val="00BC608E"/>
    <w:rsid w:val="00BC6097"/>
    <w:rsid w:val="00BD02FB"/>
    <w:rsid w:val="00BE497A"/>
    <w:rsid w:val="00BF2A5C"/>
    <w:rsid w:val="00C0096C"/>
    <w:rsid w:val="00C029D6"/>
    <w:rsid w:val="00C03DA8"/>
    <w:rsid w:val="00C13A42"/>
    <w:rsid w:val="00C326F2"/>
    <w:rsid w:val="00C342BB"/>
    <w:rsid w:val="00C468DC"/>
    <w:rsid w:val="00C47325"/>
    <w:rsid w:val="00C507E8"/>
    <w:rsid w:val="00C841DC"/>
    <w:rsid w:val="00C85106"/>
    <w:rsid w:val="00CC73CE"/>
    <w:rsid w:val="00CE0338"/>
    <w:rsid w:val="00CE0D0B"/>
    <w:rsid w:val="00CE5A0D"/>
    <w:rsid w:val="00CF0584"/>
    <w:rsid w:val="00D06F43"/>
    <w:rsid w:val="00D07790"/>
    <w:rsid w:val="00D1784F"/>
    <w:rsid w:val="00D22119"/>
    <w:rsid w:val="00D23DC9"/>
    <w:rsid w:val="00D4008D"/>
    <w:rsid w:val="00D46624"/>
    <w:rsid w:val="00D54012"/>
    <w:rsid w:val="00D57FAF"/>
    <w:rsid w:val="00D6255C"/>
    <w:rsid w:val="00D91CC4"/>
    <w:rsid w:val="00D97060"/>
    <w:rsid w:val="00D97D35"/>
    <w:rsid w:val="00DB564E"/>
    <w:rsid w:val="00DB67B9"/>
    <w:rsid w:val="00DC4524"/>
    <w:rsid w:val="00DE4100"/>
    <w:rsid w:val="00DF1AF5"/>
    <w:rsid w:val="00DF71E0"/>
    <w:rsid w:val="00E1337B"/>
    <w:rsid w:val="00E14A9C"/>
    <w:rsid w:val="00E263B1"/>
    <w:rsid w:val="00E27ABD"/>
    <w:rsid w:val="00E41910"/>
    <w:rsid w:val="00E54372"/>
    <w:rsid w:val="00E60BDB"/>
    <w:rsid w:val="00E6170D"/>
    <w:rsid w:val="00E6372B"/>
    <w:rsid w:val="00E736FF"/>
    <w:rsid w:val="00EA39D9"/>
    <w:rsid w:val="00EC0232"/>
    <w:rsid w:val="00EC10D5"/>
    <w:rsid w:val="00EC6391"/>
    <w:rsid w:val="00ED10E0"/>
    <w:rsid w:val="00F01AD1"/>
    <w:rsid w:val="00F14209"/>
    <w:rsid w:val="00F145F4"/>
    <w:rsid w:val="00F147D0"/>
    <w:rsid w:val="00F22E7D"/>
    <w:rsid w:val="00F34B76"/>
    <w:rsid w:val="00F5184B"/>
    <w:rsid w:val="00F60022"/>
    <w:rsid w:val="00F61B4E"/>
    <w:rsid w:val="00F80D6A"/>
    <w:rsid w:val="00F85550"/>
    <w:rsid w:val="00F87AD9"/>
    <w:rsid w:val="00F94A30"/>
    <w:rsid w:val="00FC6E74"/>
    <w:rsid w:val="00FD037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ED3D03D"/>
  <w15:docId w15:val="{8281EAEB-C390-2F4F-BCF6-127229D0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C50"/>
    <w:pPr>
      <w:suppressAutoHyphens/>
    </w:pPr>
    <w:rPr>
      <w:rFonts w:ascii="Calibri" w:hAnsi="Calibri"/>
      <w:sz w:val="22"/>
      <w:szCs w:val="22"/>
      <w:lang w:val="en-US" w:eastAsia="ar-SA"/>
    </w:rPr>
  </w:style>
  <w:style w:type="paragraph" w:styleId="Heading1">
    <w:name w:val="heading 1"/>
    <w:basedOn w:val="Normal"/>
    <w:next w:val="BodyText"/>
    <w:qFormat/>
    <w:pPr>
      <w:keepNext/>
      <w:keepLines/>
      <w:numPr>
        <w:numId w:val="1"/>
      </w:numPr>
      <w:spacing w:before="480"/>
      <w:outlineLvl w:val="0"/>
    </w:pPr>
    <w:rPr>
      <w:rFonts w:ascii="Cambria" w:hAnsi="Cambria"/>
      <w:b/>
      <w:bCs/>
      <w:color w:val="365F91"/>
      <w:sz w:val="28"/>
      <w:szCs w:val="28"/>
    </w:rPr>
  </w:style>
  <w:style w:type="paragraph" w:styleId="Heading2">
    <w:name w:val="heading 2"/>
    <w:basedOn w:val="Normal"/>
    <w:next w:val="BodyText"/>
    <w:qFormat/>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BodyText"/>
    <w:qFormat/>
    <w:pPr>
      <w:keepNext/>
      <w:keepLines/>
      <w:numPr>
        <w:ilvl w:val="2"/>
        <w:numId w:val="1"/>
      </w:numPr>
      <w:spacing w:before="200"/>
      <w:outlineLvl w:val="2"/>
    </w:pPr>
    <w:rPr>
      <w:rFonts w:ascii="Cambria" w:hAnsi="Cambria"/>
      <w:b/>
      <w:bCs/>
      <w:color w:val="4F81BD"/>
    </w:rPr>
  </w:style>
  <w:style w:type="paragraph" w:styleId="Heading4">
    <w:name w:val="heading 4"/>
    <w:basedOn w:val="Normal"/>
    <w:next w:val="BodyText"/>
    <w:qFormat/>
    <w:pPr>
      <w:keepNext/>
      <w:keepLines/>
      <w:numPr>
        <w:ilvl w:val="3"/>
        <w:numId w:val="1"/>
      </w:numPr>
      <w:spacing w:before="200"/>
      <w:outlineLvl w:val="3"/>
    </w:pPr>
    <w:rPr>
      <w:rFonts w:ascii="Cambria" w:hAnsi="Cambria"/>
      <w:b/>
      <w:bCs/>
      <w:i/>
      <w:iCs/>
      <w:color w:val="4F81BD"/>
    </w:rPr>
  </w:style>
  <w:style w:type="paragraph" w:styleId="Heading5">
    <w:name w:val="heading 5"/>
    <w:basedOn w:val="Normal"/>
    <w:next w:val="BodyText"/>
    <w:qFormat/>
    <w:pPr>
      <w:keepNext/>
      <w:keepLines/>
      <w:numPr>
        <w:ilvl w:val="4"/>
        <w:numId w:val="1"/>
      </w:numPr>
      <w:spacing w:before="200"/>
      <w:outlineLvl w:val="4"/>
    </w:pPr>
    <w:rPr>
      <w:rFonts w:ascii="Cambria" w:hAnsi="Cambria"/>
      <w:color w:val="243F60"/>
    </w:rPr>
  </w:style>
  <w:style w:type="paragraph" w:styleId="Heading6">
    <w:name w:val="heading 6"/>
    <w:basedOn w:val="Normal"/>
    <w:next w:val="BodyText"/>
    <w:qFormat/>
    <w:pPr>
      <w:keepNext/>
      <w:keepLines/>
      <w:numPr>
        <w:ilvl w:val="5"/>
        <w:numId w:val="1"/>
      </w:numPr>
      <w:spacing w:before="200"/>
      <w:outlineLvl w:val="5"/>
    </w:pPr>
    <w:rPr>
      <w:rFonts w:ascii="Cambria" w:hAnsi="Cambria"/>
      <w:i/>
      <w:iCs/>
      <w:color w:val="243F60"/>
    </w:rPr>
  </w:style>
  <w:style w:type="paragraph" w:styleId="Heading7">
    <w:name w:val="heading 7"/>
    <w:basedOn w:val="Normal"/>
    <w:next w:val="BodyText"/>
    <w:qFormat/>
    <w:pPr>
      <w:keepNext/>
      <w:keepLines/>
      <w:numPr>
        <w:ilvl w:val="6"/>
        <w:numId w:val="1"/>
      </w:numPr>
      <w:spacing w:before="200"/>
      <w:outlineLvl w:val="6"/>
    </w:pPr>
    <w:rPr>
      <w:rFonts w:ascii="Cambria" w:hAnsi="Cambria"/>
      <w:i/>
      <w:iCs/>
      <w:color w:val="404040"/>
    </w:rPr>
  </w:style>
  <w:style w:type="paragraph" w:styleId="Heading8">
    <w:name w:val="heading 8"/>
    <w:basedOn w:val="Normal"/>
    <w:next w:val="BodyText"/>
    <w:qFormat/>
    <w:pPr>
      <w:keepNext/>
      <w:keepLines/>
      <w:numPr>
        <w:ilvl w:val="7"/>
        <w:numId w:val="1"/>
      </w:numPr>
      <w:spacing w:before="200"/>
      <w:outlineLvl w:val="7"/>
    </w:pPr>
    <w:rPr>
      <w:rFonts w:ascii="Cambria" w:hAnsi="Cambria"/>
      <w:color w:val="4F81BD"/>
      <w:sz w:val="20"/>
      <w:szCs w:val="20"/>
    </w:rPr>
  </w:style>
  <w:style w:type="paragraph" w:styleId="Heading9">
    <w:name w:val="heading 9"/>
    <w:basedOn w:val="Normal"/>
    <w:next w:val="BodyText"/>
    <w:qFormat/>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skrifttypeiafsnit1">
    <w:name w:val="Standardskrifttype i afsnit1"/>
  </w:style>
  <w:style w:type="character" w:customStyle="1" w:styleId="Overskrift3Tegn">
    <w:name w:val="Overskrift 3 Tegn"/>
    <w:rPr>
      <w:rFonts w:ascii="Cambria" w:hAnsi="Cambria" w:cs="Times New Roman"/>
      <w:b/>
      <w:bCs/>
      <w:color w:val="4F81BD"/>
    </w:rPr>
  </w:style>
  <w:style w:type="character" w:styleId="Strong">
    <w:name w:val="Strong"/>
    <w:qFormat/>
    <w:rPr>
      <w:rFonts w:cs="Times New Roman"/>
      <w:b/>
      <w:bCs/>
    </w:rPr>
  </w:style>
  <w:style w:type="character" w:customStyle="1" w:styleId="SidehovedTegn">
    <w:name w:val="Sidehoved Tegn"/>
    <w:rPr>
      <w:sz w:val="24"/>
      <w:lang w:val="en-US"/>
    </w:rPr>
  </w:style>
  <w:style w:type="character" w:customStyle="1" w:styleId="SidefodTegn">
    <w:name w:val="Sidefod Tegn"/>
    <w:rPr>
      <w:sz w:val="24"/>
      <w:lang w:val="en-US"/>
    </w:rPr>
  </w:style>
  <w:style w:type="character" w:customStyle="1" w:styleId="Kommentarhenvisning1">
    <w:name w:val="Kommentarhenvisning1"/>
    <w:rPr>
      <w:sz w:val="16"/>
    </w:rPr>
  </w:style>
  <w:style w:type="character" w:customStyle="1" w:styleId="KommentartekstTegn">
    <w:name w:val="Kommentartekst Tegn"/>
    <w:rPr>
      <w:lang w:val="en-GB"/>
    </w:rPr>
  </w:style>
  <w:style w:type="character" w:customStyle="1" w:styleId="KommentaremneTegn">
    <w:name w:val="Kommentaremne Tegn"/>
    <w:rPr>
      <w:b/>
      <w:lang w:val="en-GB"/>
    </w:rPr>
  </w:style>
  <w:style w:type="character" w:customStyle="1" w:styleId="Overskrift1Tegn">
    <w:name w:val="Overskrift 1 Tegn"/>
    <w:rPr>
      <w:rFonts w:ascii="Cambria" w:hAnsi="Cambria" w:cs="Times New Roman"/>
      <w:b/>
      <w:bCs/>
      <w:color w:val="365F91"/>
      <w:sz w:val="28"/>
      <w:szCs w:val="28"/>
    </w:rPr>
  </w:style>
  <w:style w:type="character" w:customStyle="1" w:styleId="Overskrift2Tegn">
    <w:name w:val="Overskrift 2 Tegn"/>
    <w:rPr>
      <w:rFonts w:ascii="Cambria" w:hAnsi="Cambria" w:cs="Times New Roman"/>
      <w:b/>
      <w:bCs/>
      <w:color w:val="4F81BD"/>
      <w:sz w:val="26"/>
      <w:szCs w:val="26"/>
    </w:rPr>
  </w:style>
  <w:style w:type="character" w:customStyle="1" w:styleId="Overskrift4Tegn">
    <w:name w:val="Overskrift 4 Tegn"/>
    <w:rPr>
      <w:rFonts w:ascii="Cambria" w:hAnsi="Cambria" w:cs="Times New Roman"/>
      <w:b/>
      <w:bCs/>
      <w:i/>
      <w:iCs/>
      <w:color w:val="4F81BD"/>
    </w:rPr>
  </w:style>
  <w:style w:type="character" w:customStyle="1" w:styleId="Overskrift5Tegn">
    <w:name w:val="Overskrift 5 Tegn"/>
    <w:rPr>
      <w:rFonts w:ascii="Cambria" w:hAnsi="Cambria" w:cs="Times New Roman"/>
      <w:color w:val="243F60"/>
    </w:rPr>
  </w:style>
  <w:style w:type="character" w:customStyle="1" w:styleId="Overskrift6Tegn">
    <w:name w:val="Overskrift 6 Tegn"/>
    <w:rPr>
      <w:rFonts w:ascii="Cambria" w:hAnsi="Cambria" w:cs="Times New Roman"/>
      <w:i/>
      <w:iCs/>
      <w:color w:val="243F60"/>
    </w:rPr>
  </w:style>
  <w:style w:type="character" w:customStyle="1" w:styleId="Overskrift7Tegn">
    <w:name w:val="Overskrift 7 Tegn"/>
    <w:rPr>
      <w:rFonts w:ascii="Cambria" w:hAnsi="Cambria" w:cs="Times New Roman"/>
      <w:i/>
      <w:iCs/>
      <w:color w:val="404040"/>
    </w:rPr>
  </w:style>
  <w:style w:type="character" w:customStyle="1" w:styleId="Overskrift8Tegn">
    <w:name w:val="Overskrift 8 Tegn"/>
    <w:rPr>
      <w:rFonts w:ascii="Cambria" w:hAnsi="Cambria" w:cs="Times New Roman"/>
      <w:color w:val="4F81BD"/>
      <w:sz w:val="20"/>
      <w:szCs w:val="20"/>
    </w:rPr>
  </w:style>
  <w:style w:type="character" w:customStyle="1" w:styleId="Overskrift9Tegn">
    <w:name w:val="Overskrift 9 Tegn"/>
    <w:rPr>
      <w:rFonts w:ascii="Cambria" w:hAnsi="Cambria" w:cs="Times New Roman"/>
      <w:i/>
      <w:iCs/>
      <w:color w:val="404040"/>
      <w:sz w:val="20"/>
      <w:szCs w:val="20"/>
    </w:rPr>
  </w:style>
  <w:style w:type="character" w:customStyle="1" w:styleId="TitelTegn">
    <w:name w:val="Titel Tegn"/>
    <w:rPr>
      <w:rFonts w:ascii="Cambria" w:hAnsi="Cambria" w:cs="Times New Roman"/>
      <w:color w:val="17365D"/>
      <w:spacing w:val="5"/>
      <w:kern w:val="1"/>
      <w:sz w:val="52"/>
      <w:szCs w:val="52"/>
    </w:rPr>
  </w:style>
  <w:style w:type="character" w:customStyle="1" w:styleId="UndertitelTegn">
    <w:name w:val="Undertitel Tegn"/>
    <w:rPr>
      <w:rFonts w:ascii="Cambria" w:hAnsi="Cambria" w:cs="Times New Roman"/>
      <w:i/>
      <w:iCs/>
      <w:color w:val="4F81BD"/>
      <w:spacing w:val="15"/>
      <w:sz w:val="24"/>
      <w:szCs w:val="24"/>
    </w:rPr>
  </w:style>
  <w:style w:type="character" w:styleId="Emphasis">
    <w:name w:val="Emphasis"/>
    <w:qFormat/>
    <w:rPr>
      <w:rFonts w:cs="Times New Roman"/>
      <w:i/>
      <w:iCs/>
    </w:rPr>
  </w:style>
  <w:style w:type="character" w:customStyle="1" w:styleId="CitatTegn">
    <w:name w:val="Citat Tegn"/>
    <w:rPr>
      <w:rFonts w:cs="Times New Roman"/>
      <w:i/>
      <w:iCs/>
      <w:color w:val="000000"/>
    </w:rPr>
  </w:style>
  <w:style w:type="character" w:customStyle="1" w:styleId="StrktcitatTegn">
    <w:name w:val="Stærkt citat Tegn"/>
    <w:rPr>
      <w:rFonts w:cs="Times New Roman"/>
      <w:b/>
      <w:bCs/>
      <w:i/>
      <w:iCs/>
      <w:color w:val="4F81BD"/>
    </w:rPr>
  </w:style>
  <w:style w:type="character" w:customStyle="1" w:styleId="Svagfremhvning1">
    <w:name w:val="Svag fremhævning1"/>
    <w:rPr>
      <w:rFonts w:cs="Times New Roman"/>
      <w:i/>
      <w:iCs/>
      <w:color w:val="808080"/>
    </w:rPr>
  </w:style>
  <w:style w:type="character" w:customStyle="1" w:styleId="Kraftigfremhvning1">
    <w:name w:val="Kraftig fremhævning1"/>
    <w:rPr>
      <w:rFonts w:cs="Times New Roman"/>
      <w:b/>
      <w:bCs/>
      <w:i/>
      <w:iCs/>
      <w:color w:val="4F81BD"/>
    </w:rPr>
  </w:style>
  <w:style w:type="character" w:customStyle="1" w:styleId="Svaghenvisning1">
    <w:name w:val="Svag henvisning1"/>
    <w:rPr>
      <w:rFonts w:cs="Times New Roman"/>
      <w:smallCaps/>
      <w:color w:val="C0504D"/>
      <w:u w:val="single"/>
    </w:rPr>
  </w:style>
  <w:style w:type="character" w:customStyle="1" w:styleId="Kraftighenvisning1">
    <w:name w:val="Kraftig henvisning1"/>
    <w:rPr>
      <w:rFonts w:cs="Times New Roman"/>
      <w:b/>
      <w:bCs/>
      <w:smallCaps/>
      <w:color w:val="C0504D"/>
      <w:spacing w:val="5"/>
      <w:u w:val="single"/>
    </w:rPr>
  </w:style>
  <w:style w:type="character" w:customStyle="1" w:styleId="Bogenstitel1">
    <w:name w:val="Bogens titel1"/>
    <w:rPr>
      <w:rFonts w:cs="Times New Roman"/>
      <w:b/>
      <w:bCs/>
      <w:smallCaps/>
      <w:spacing w:val="5"/>
    </w:rPr>
  </w:style>
  <w:style w:type="character" w:styleId="Hyperlink">
    <w:name w:val="Hyperlink"/>
    <w:uiPriority w:val="99"/>
    <w:rPr>
      <w:color w:val="0000FF"/>
      <w:u w:val="single"/>
    </w:rPr>
  </w:style>
  <w:style w:type="character" w:customStyle="1" w:styleId="AlmindeligtekstTegn">
    <w:name w:val="Almindelig tekst Tegn"/>
    <w:rPr>
      <w:rFonts w:cs="Calibri"/>
      <w:sz w:val="22"/>
      <w:szCs w:val="21"/>
      <w:lang w:val="da-DK"/>
    </w:rPr>
  </w:style>
  <w:style w:type="character" w:customStyle="1" w:styleId="BesgtHyperlink1">
    <w:name w:val="BesøgtHyperlink1"/>
    <w:rPr>
      <w:color w:val="800080"/>
      <w:u w:val="single"/>
    </w:rPr>
  </w:style>
  <w:style w:type="character" w:customStyle="1" w:styleId="ListLabel1">
    <w:name w:val="ListLabel 1"/>
    <w:rPr>
      <w:rFonts w:cs="Times New Roman"/>
    </w:rPr>
  </w:style>
  <w:style w:type="character" w:customStyle="1" w:styleId="ListLabel2">
    <w:name w:val="ListLabel 2"/>
    <w:rPr>
      <w:rFonts w:eastAsia="@Arial Unicode MS"/>
    </w:rPr>
  </w:style>
  <w:style w:type="character" w:customStyle="1" w:styleId="ListLabel3">
    <w:name w:val="ListLabel 3"/>
    <w:rPr>
      <w:rFonts w:eastAsia="Times New Roman"/>
    </w:rPr>
  </w:style>
  <w:style w:type="character" w:customStyle="1" w:styleId="ListLabel4">
    <w:name w:val="ListLabel 4"/>
    <w:rPr>
      <w:rFonts w:cs="Courier New"/>
    </w:rPr>
  </w:style>
  <w:style w:type="character" w:customStyle="1" w:styleId="ListLabel5">
    <w:name w:val="ListLabel 5"/>
    <w:rPr>
      <w:rFonts w:eastAsia="Times New Roman" w:cs="Times New Roman"/>
    </w:rPr>
  </w:style>
  <w:style w:type="paragraph" w:customStyle="1" w:styleId="Heading">
    <w:name w:val="Heading"/>
    <w:basedOn w:val="Normal"/>
    <w:next w:val="BodyText"/>
    <w:pPr>
      <w:keepNext/>
      <w:spacing w:before="240" w:after="120"/>
    </w:pPr>
    <w:rPr>
      <w:rFonts w:ascii="Arial" w:eastAsia="DejaVu Sans Mono" w:hAnsi="Arial" w:cs="DejaVu Sans"/>
      <w:sz w:val="28"/>
      <w:szCs w:val="28"/>
    </w:rPr>
  </w:style>
  <w:style w:type="paragraph" w:styleId="BodyText">
    <w:name w:val="Body Text"/>
    <w:basedOn w:val="Normal"/>
    <w:pPr>
      <w:spacing w:after="120"/>
    </w:pPr>
  </w:style>
  <w:style w:type="paragraph" w:styleId="List">
    <w:name w:val="List"/>
    <w:basedOn w:val="BodyText"/>
    <w:rPr>
      <w:rFonts w:ascii="Arial" w:hAnsi="Arial" w:cs="DejaVu Sans"/>
    </w:rPr>
  </w:style>
  <w:style w:type="paragraph" w:customStyle="1" w:styleId="Billedtekst1">
    <w:name w:val="Billedtekst1"/>
    <w:basedOn w:val="Normal"/>
    <w:pPr>
      <w:suppressLineNumbers/>
      <w:spacing w:before="120" w:after="120"/>
    </w:pPr>
    <w:rPr>
      <w:rFonts w:ascii="Arial" w:hAnsi="Arial" w:cs="DejaVu Sans"/>
      <w:i/>
      <w:iCs/>
      <w:sz w:val="24"/>
      <w:szCs w:val="24"/>
    </w:rPr>
  </w:style>
  <w:style w:type="paragraph" w:customStyle="1" w:styleId="Index">
    <w:name w:val="Index"/>
    <w:basedOn w:val="Normal"/>
    <w:pPr>
      <w:suppressLineNumbers/>
    </w:pPr>
    <w:rPr>
      <w:rFonts w:ascii="Arial" w:hAnsi="Arial" w:cs="DejaVu Sans"/>
    </w:rPr>
  </w:style>
  <w:style w:type="paragraph" w:customStyle="1" w:styleId="Markeringsbobletekst1">
    <w:name w:val="Markeringsbobletekst1"/>
    <w:basedOn w:val="Normal"/>
    <w:rPr>
      <w:rFonts w:ascii="Tahoma" w:hAnsi="Tahoma" w:cs="Tahoma"/>
      <w:sz w:val="16"/>
      <w:szCs w:val="16"/>
    </w:rPr>
  </w:style>
  <w:style w:type="paragraph" w:styleId="Header">
    <w:name w:val="header"/>
    <w:basedOn w:val="Normal"/>
    <w:link w:val="HeaderChar"/>
    <w:uiPriority w:val="99"/>
    <w:pPr>
      <w:suppressLineNumbers/>
      <w:tabs>
        <w:tab w:val="center" w:pos="4536"/>
        <w:tab w:val="right" w:pos="9072"/>
      </w:tabs>
    </w:pPr>
    <w:rPr>
      <w:sz w:val="24"/>
      <w:szCs w:val="24"/>
    </w:rPr>
  </w:style>
  <w:style w:type="paragraph" w:styleId="Footer">
    <w:name w:val="footer"/>
    <w:basedOn w:val="Normal"/>
    <w:pPr>
      <w:suppressLineNumbers/>
      <w:tabs>
        <w:tab w:val="center" w:pos="4536"/>
        <w:tab w:val="right" w:pos="9072"/>
      </w:tabs>
    </w:pPr>
    <w:rPr>
      <w:sz w:val="24"/>
      <w:szCs w:val="24"/>
    </w:rPr>
  </w:style>
  <w:style w:type="paragraph" w:customStyle="1" w:styleId="Kommentartekst1">
    <w:name w:val="Kommentartekst1"/>
    <w:basedOn w:val="Normal"/>
    <w:rPr>
      <w:sz w:val="20"/>
      <w:szCs w:val="20"/>
      <w:lang w:val="en-GB"/>
    </w:rPr>
  </w:style>
  <w:style w:type="paragraph" w:customStyle="1" w:styleId="Kommentaremne1">
    <w:name w:val="Kommentaremne1"/>
    <w:basedOn w:val="Kommentartekst1"/>
    <w:rPr>
      <w:b/>
      <w:bCs/>
    </w:rPr>
  </w:style>
  <w:style w:type="paragraph" w:customStyle="1" w:styleId="Billedtekst2">
    <w:name w:val="Billedtekst2"/>
    <w:basedOn w:val="Normal"/>
    <w:rPr>
      <w:b/>
      <w:bCs/>
      <w:color w:val="4F81BD"/>
      <w:sz w:val="18"/>
      <w:szCs w:val="18"/>
    </w:rPr>
  </w:style>
  <w:style w:type="paragraph" w:styleId="Title">
    <w:name w:val="Title"/>
    <w:basedOn w:val="Normal"/>
    <w:next w:val="Subtitle"/>
    <w:qFormat/>
    <w:pPr>
      <w:pBdr>
        <w:bottom w:val="single" w:sz="8" w:space="4" w:color="808080"/>
      </w:pBdr>
      <w:spacing w:after="300"/>
    </w:pPr>
    <w:rPr>
      <w:rFonts w:ascii="Cambria" w:hAnsi="Cambria"/>
      <w:b/>
      <w:bCs/>
      <w:color w:val="17365D"/>
      <w:spacing w:val="5"/>
      <w:kern w:val="1"/>
      <w:sz w:val="52"/>
      <w:szCs w:val="52"/>
    </w:rPr>
  </w:style>
  <w:style w:type="paragraph" w:styleId="Subtitle">
    <w:name w:val="Subtitle"/>
    <w:basedOn w:val="Normal"/>
    <w:next w:val="BodyText"/>
    <w:qFormat/>
    <w:rPr>
      <w:rFonts w:ascii="Cambria" w:hAnsi="Cambria"/>
      <w:i/>
      <w:iCs/>
      <w:color w:val="4F81BD"/>
      <w:spacing w:val="15"/>
      <w:sz w:val="24"/>
      <w:szCs w:val="24"/>
    </w:rPr>
  </w:style>
  <w:style w:type="paragraph" w:customStyle="1" w:styleId="Ingenafstand1">
    <w:name w:val="Ingen afstand1"/>
    <w:pPr>
      <w:suppressAutoHyphens/>
    </w:pPr>
    <w:rPr>
      <w:rFonts w:ascii="Calibri" w:hAnsi="Calibri"/>
      <w:sz w:val="22"/>
      <w:szCs w:val="22"/>
      <w:lang w:val="en-US" w:eastAsia="ar-SA"/>
    </w:rPr>
  </w:style>
  <w:style w:type="paragraph" w:customStyle="1" w:styleId="Listeafsnit1">
    <w:name w:val="Listeafsnit1"/>
    <w:basedOn w:val="Normal"/>
    <w:pPr>
      <w:ind w:left="720"/>
    </w:pPr>
  </w:style>
  <w:style w:type="paragraph" w:customStyle="1" w:styleId="Citat1">
    <w:name w:val="Citat1"/>
    <w:basedOn w:val="Normal"/>
    <w:rPr>
      <w:i/>
      <w:iCs/>
      <w:color w:val="000000"/>
    </w:rPr>
  </w:style>
  <w:style w:type="paragraph" w:customStyle="1" w:styleId="Strktcitat1">
    <w:name w:val="Stærkt citat1"/>
    <w:basedOn w:val="Normal"/>
    <w:pPr>
      <w:pBdr>
        <w:bottom w:val="single" w:sz="4" w:space="4" w:color="808080"/>
      </w:pBdr>
      <w:spacing w:before="200" w:after="280"/>
      <w:ind w:left="936" w:right="936"/>
    </w:pPr>
    <w:rPr>
      <w:b/>
      <w:bCs/>
      <w:i/>
      <w:iCs/>
      <w:color w:val="4F81BD"/>
    </w:rPr>
  </w:style>
  <w:style w:type="paragraph" w:customStyle="1" w:styleId="ContentsHeading">
    <w:name w:val="Contents Heading"/>
    <w:basedOn w:val="Heading1"/>
    <w:pPr>
      <w:numPr>
        <w:numId w:val="0"/>
      </w:numPr>
      <w:suppressLineNumbers/>
    </w:pPr>
    <w:rPr>
      <w:sz w:val="32"/>
      <w:szCs w:val="32"/>
    </w:rPr>
  </w:style>
  <w:style w:type="paragraph" w:customStyle="1" w:styleId="Almindeligtekst1">
    <w:name w:val="Almindelig tekst1"/>
    <w:basedOn w:val="Normal"/>
    <w:rPr>
      <w:rFonts w:cs="Calibri"/>
      <w:szCs w:val="21"/>
      <w:lang w:val="da-DK"/>
    </w:rPr>
  </w:style>
  <w:style w:type="paragraph" w:customStyle="1" w:styleId="Korrektur1">
    <w:name w:val="Korrektur1"/>
    <w:pPr>
      <w:suppressAutoHyphens/>
    </w:pPr>
    <w:rPr>
      <w:rFonts w:ascii="Calibri" w:hAnsi="Calibri"/>
      <w:sz w:val="22"/>
      <w:szCs w:val="22"/>
      <w:lang w:val="en-US" w:eastAsia="ar-SA"/>
    </w:rPr>
  </w:style>
  <w:style w:type="character" w:styleId="CommentReference">
    <w:name w:val="annotation reference"/>
    <w:uiPriority w:val="99"/>
    <w:semiHidden/>
    <w:unhideWhenUsed/>
    <w:rsid w:val="00913534"/>
    <w:rPr>
      <w:sz w:val="16"/>
      <w:szCs w:val="16"/>
    </w:rPr>
  </w:style>
  <w:style w:type="paragraph" w:styleId="CommentText">
    <w:name w:val="annotation text"/>
    <w:basedOn w:val="Normal"/>
    <w:link w:val="CommentTextChar"/>
    <w:uiPriority w:val="99"/>
    <w:unhideWhenUsed/>
    <w:rsid w:val="00913534"/>
    <w:rPr>
      <w:sz w:val="20"/>
      <w:szCs w:val="20"/>
    </w:rPr>
  </w:style>
  <w:style w:type="character" w:customStyle="1" w:styleId="CommentTextChar">
    <w:name w:val="Comment Text Char"/>
    <w:link w:val="CommentText"/>
    <w:uiPriority w:val="99"/>
    <w:rsid w:val="00913534"/>
    <w:rPr>
      <w:rFonts w:ascii="Calibri" w:hAnsi="Calibri"/>
      <w:lang w:val="en-US" w:eastAsia="ar-SA"/>
    </w:rPr>
  </w:style>
  <w:style w:type="paragraph" w:styleId="CommentSubject">
    <w:name w:val="annotation subject"/>
    <w:basedOn w:val="CommentText"/>
    <w:next w:val="CommentText"/>
    <w:link w:val="CommentSubjectChar"/>
    <w:uiPriority w:val="99"/>
    <w:semiHidden/>
    <w:unhideWhenUsed/>
    <w:rsid w:val="00913534"/>
    <w:rPr>
      <w:b/>
      <w:bCs/>
    </w:rPr>
  </w:style>
  <w:style w:type="character" w:customStyle="1" w:styleId="CommentSubjectChar">
    <w:name w:val="Comment Subject Char"/>
    <w:link w:val="CommentSubject"/>
    <w:uiPriority w:val="99"/>
    <w:semiHidden/>
    <w:rsid w:val="00913534"/>
    <w:rPr>
      <w:rFonts w:ascii="Calibri" w:hAnsi="Calibri"/>
      <w:b/>
      <w:bCs/>
      <w:lang w:val="en-US" w:eastAsia="ar-SA"/>
    </w:rPr>
  </w:style>
  <w:style w:type="paragraph" w:styleId="BalloonText">
    <w:name w:val="Balloon Text"/>
    <w:basedOn w:val="Normal"/>
    <w:link w:val="BalloonTextChar"/>
    <w:uiPriority w:val="99"/>
    <w:semiHidden/>
    <w:unhideWhenUsed/>
    <w:rsid w:val="00913534"/>
    <w:rPr>
      <w:rFonts w:ascii="Tahoma" w:hAnsi="Tahoma" w:cs="Tahoma"/>
      <w:sz w:val="16"/>
      <w:szCs w:val="16"/>
    </w:rPr>
  </w:style>
  <w:style w:type="character" w:customStyle="1" w:styleId="BalloonTextChar">
    <w:name w:val="Balloon Text Char"/>
    <w:link w:val="BalloonText"/>
    <w:uiPriority w:val="99"/>
    <w:semiHidden/>
    <w:rsid w:val="00913534"/>
    <w:rPr>
      <w:rFonts w:ascii="Tahoma" w:hAnsi="Tahoma" w:cs="Tahoma"/>
      <w:sz w:val="16"/>
      <w:szCs w:val="16"/>
      <w:lang w:val="en-US" w:eastAsia="ar-SA"/>
    </w:rPr>
  </w:style>
  <w:style w:type="paragraph" w:styleId="ListParagraph">
    <w:name w:val="List Paragraph"/>
    <w:basedOn w:val="Normal"/>
    <w:uiPriority w:val="34"/>
    <w:qFormat/>
    <w:rsid w:val="005030F7"/>
    <w:pPr>
      <w:ind w:left="720"/>
      <w:contextualSpacing/>
    </w:pPr>
  </w:style>
  <w:style w:type="paragraph" w:styleId="Revision">
    <w:name w:val="Revision"/>
    <w:hidden/>
    <w:uiPriority w:val="99"/>
    <w:semiHidden/>
    <w:rsid w:val="00094C12"/>
    <w:rPr>
      <w:rFonts w:ascii="Calibri" w:hAnsi="Calibri"/>
      <w:sz w:val="22"/>
      <w:szCs w:val="22"/>
      <w:lang w:val="en-US" w:eastAsia="ar-SA"/>
    </w:rPr>
  </w:style>
  <w:style w:type="character" w:customStyle="1" w:styleId="HeaderChar">
    <w:name w:val="Header Char"/>
    <w:basedOn w:val="DefaultParagraphFont"/>
    <w:link w:val="Header"/>
    <w:uiPriority w:val="99"/>
    <w:rsid w:val="00F22E7D"/>
    <w:rPr>
      <w:rFonts w:ascii="Calibri" w:hAnsi="Calibri"/>
      <w:sz w:val="24"/>
      <w:szCs w:val="24"/>
      <w:lang w:val="en-US" w:eastAsia="ar-SA"/>
    </w:rPr>
  </w:style>
  <w:style w:type="table" w:styleId="TableGrid">
    <w:name w:val="Table Grid"/>
    <w:basedOn w:val="TableNormal"/>
    <w:uiPriority w:val="59"/>
    <w:rsid w:val="00F22E7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A475F"/>
    <w:rPr>
      <w:color w:val="800080" w:themeColor="followedHyperlink"/>
      <w:u w:val="single"/>
    </w:rPr>
  </w:style>
  <w:style w:type="character" w:customStyle="1" w:styleId="UnresolvedMention1">
    <w:name w:val="Unresolved Mention1"/>
    <w:basedOn w:val="DefaultParagraphFont"/>
    <w:uiPriority w:val="99"/>
    <w:semiHidden/>
    <w:unhideWhenUsed/>
    <w:rsid w:val="00F145F4"/>
    <w:rPr>
      <w:color w:val="605E5C"/>
      <w:shd w:val="clear" w:color="auto" w:fill="E1DFDD"/>
    </w:rPr>
  </w:style>
  <w:style w:type="paragraph" w:styleId="TOC1">
    <w:name w:val="toc 1"/>
    <w:basedOn w:val="Normal"/>
    <w:next w:val="Normal"/>
    <w:autoRedefine/>
    <w:uiPriority w:val="39"/>
    <w:unhideWhenUsed/>
    <w:rsid w:val="000158AF"/>
    <w:pPr>
      <w:spacing w:after="100"/>
    </w:pPr>
  </w:style>
  <w:style w:type="paragraph" w:styleId="TOC2">
    <w:name w:val="toc 2"/>
    <w:basedOn w:val="Normal"/>
    <w:next w:val="Normal"/>
    <w:autoRedefine/>
    <w:uiPriority w:val="39"/>
    <w:unhideWhenUsed/>
    <w:rsid w:val="000158AF"/>
    <w:pPr>
      <w:spacing w:after="100"/>
      <w:ind w:left="220"/>
    </w:pPr>
  </w:style>
  <w:style w:type="paragraph" w:styleId="TOC3">
    <w:name w:val="toc 3"/>
    <w:basedOn w:val="Normal"/>
    <w:next w:val="Normal"/>
    <w:autoRedefine/>
    <w:uiPriority w:val="39"/>
    <w:unhideWhenUsed/>
    <w:rsid w:val="000158A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596535">
      <w:bodyDiv w:val="1"/>
      <w:marLeft w:val="0"/>
      <w:marRight w:val="0"/>
      <w:marTop w:val="0"/>
      <w:marBottom w:val="0"/>
      <w:divBdr>
        <w:top w:val="none" w:sz="0" w:space="0" w:color="auto"/>
        <w:left w:val="none" w:sz="0" w:space="0" w:color="auto"/>
        <w:bottom w:val="none" w:sz="0" w:space="0" w:color="auto"/>
        <w:right w:val="none" w:sz="0" w:space="0" w:color="auto"/>
      </w:divBdr>
    </w:div>
    <w:div w:id="785274058">
      <w:bodyDiv w:val="1"/>
      <w:marLeft w:val="0"/>
      <w:marRight w:val="0"/>
      <w:marTop w:val="0"/>
      <w:marBottom w:val="0"/>
      <w:divBdr>
        <w:top w:val="none" w:sz="0" w:space="0" w:color="auto"/>
        <w:left w:val="none" w:sz="0" w:space="0" w:color="auto"/>
        <w:bottom w:val="none" w:sz="0" w:space="0" w:color="auto"/>
        <w:right w:val="none" w:sz="0" w:space="0" w:color="auto"/>
      </w:divBdr>
    </w:div>
    <w:div w:id="802848197">
      <w:bodyDiv w:val="1"/>
      <w:marLeft w:val="0"/>
      <w:marRight w:val="0"/>
      <w:marTop w:val="0"/>
      <w:marBottom w:val="0"/>
      <w:divBdr>
        <w:top w:val="none" w:sz="0" w:space="0" w:color="auto"/>
        <w:left w:val="none" w:sz="0" w:space="0" w:color="auto"/>
        <w:bottom w:val="none" w:sz="0" w:space="0" w:color="auto"/>
        <w:right w:val="none" w:sz="0" w:space="0" w:color="auto"/>
      </w:divBdr>
      <w:divsChild>
        <w:div w:id="183448058">
          <w:marLeft w:val="360"/>
          <w:marRight w:val="0"/>
          <w:marTop w:val="200"/>
          <w:marBottom w:val="0"/>
          <w:divBdr>
            <w:top w:val="none" w:sz="0" w:space="0" w:color="auto"/>
            <w:left w:val="none" w:sz="0" w:space="0" w:color="auto"/>
            <w:bottom w:val="none" w:sz="0" w:space="0" w:color="auto"/>
            <w:right w:val="none" w:sz="0" w:space="0" w:color="auto"/>
          </w:divBdr>
        </w:div>
        <w:div w:id="1023021175">
          <w:marLeft w:val="994"/>
          <w:marRight w:val="0"/>
          <w:marTop w:val="100"/>
          <w:marBottom w:val="0"/>
          <w:divBdr>
            <w:top w:val="none" w:sz="0" w:space="0" w:color="auto"/>
            <w:left w:val="none" w:sz="0" w:space="0" w:color="auto"/>
            <w:bottom w:val="none" w:sz="0" w:space="0" w:color="auto"/>
            <w:right w:val="none" w:sz="0" w:space="0" w:color="auto"/>
          </w:divBdr>
        </w:div>
        <w:div w:id="108204612">
          <w:marLeft w:val="994"/>
          <w:marRight w:val="0"/>
          <w:marTop w:val="100"/>
          <w:marBottom w:val="0"/>
          <w:divBdr>
            <w:top w:val="none" w:sz="0" w:space="0" w:color="auto"/>
            <w:left w:val="none" w:sz="0" w:space="0" w:color="auto"/>
            <w:bottom w:val="none" w:sz="0" w:space="0" w:color="auto"/>
            <w:right w:val="none" w:sz="0" w:space="0" w:color="auto"/>
          </w:divBdr>
        </w:div>
        <w:div w:id="243729496">
          <w:marLeft w:val="360"/>
          <w:marRight w:val="0"/>
          <w:marTop w:val="200"/>
          <w:marBottom w:val="0"/>
          <w:divBdr>
            <w:top w:val="none" w:sz="0" w:space="0" w:color="auto"/>
            <w:left w:val="none" w:sz="0" w:space="0" w:color="auto"/>
            <w:bottom w:val="none" w:sz="0" w:space="0" w:color="auto"/>
            <w:right w:val="none" w:sz="0" w:space="0" w:color="auto"/>
          </w:divBdr>
        </w:div>
        <w:div w:id="1762136804">
          <w:marLeft w:val="994"/>
          <w:marRight w:val="0"/>
          <w:marTop w:val="100"/>
          <w:marBottom w:val="0"/>
          <w:divBdr>
            <w:top w:val="none" w:sz="0" w:space="0" w:color="auto"/>
            <w:left w:val="none" w:sz="0" w:space="0" w:color="auto"/>
            <w:bottom w:val="none" w:sz="0" w:space="0" w:color="auto"/>
            <w:right w:val="none" w:sz="0" w:space="0" w:color="auto"/>
          </w:divBdr>
        </w:div>
        <w:div w:id="1441072860">
          <w:marLeft w:val="994"/>
          <w:marRight w:val="0"/>
          <w:marTop w:val="100"/>
          <w:marBottom w:val="0"/>
          <w:divBdr>
            <w:top w:val="none" w:sz="0" w:space="0" w:color="auto"/>
            <w:left w:val="none" w:sz="0" w:space="0" w:color="auto"/>
            <w:bottom w:val="none" w:sz="0" w:space="0" w:color="auto"/>
            <w:right w:val="none" w:sz="0" w:space="0" w:color="auto"/>
          </w:divBdr>
        </w:div>
      </w:divsChild>
    </w:div>
    <w:div w:id="1457410344">
      <w:bodyDiv w:val="1"/>
      <w:marLeft w:val="0"/>
      <w:marRight w:val="0"/>
      <w:marTop w:val="0"/>
      <w:marBottom w:val="0"/>
      <w:divBdr>
        <w:top w:val="none" w:sz="0" w:space="0" w:color="auto"/>
        <w:left w:val="none" w:sz="0" w:space="0" w:color="auto"/>
        <w:bottom w:val="none" w:sz="0" w:space="0" w:color="auto"/>
        <w:right w:val="none" w:sz="0" w:space="0" w:color="auto"/>
      </w:divBdr>
    </w:div>
    <w:div w:id="1909267506">
      <w:bodyDiv w:val="1"/>
      <w:marLeft w:val="0"/>
      <w:marRight w:val="0"/>
      <w:marTop w:val="0"/>
      <w:marBottom w:val="0"/>
      <w:divBdr>
        <w:top w:val="none" w:sz="0" w:space="0" w:color="auto"/>
        <w:left w:val="none" w:sz="0" w:space="0" w:color="auto"/>
        <w:bottom w:val="none" w:sz="0" w:space="0" w:color="auto"/>
        <w:right w:val="none" w:sz="0" w:space="0" w:color="auto"/>
      </w:divBdr>
    </w:div>
    <w:div w:id="1939873714">
      <w:bodyDiv w:val="1"/>
      <w:marLeft w:val="0"/>
      <w:marRight w:val="0"/>
      <w:marTop w:val="0"/>
      <w:marBottom w:val="0"/>
      <w:divBdr>
        <w:top w:val="none" w:sz="0" w:space="0" w:color="auto"/>
        <w:left w:val="none" w:sz="0" w:space="0" w:color="auto"/>
        <w:bottom w:val="none" w:sz="0" w:space="0" w:color="auto"/>
        <w:right w:val="none" w:sz="0" w:space="0" w:color="auto"/>
      </w:divBdr>
    </w:div>
    <w:div w:id="2139109508">
      <w:bodyDiv w:val="1"/>
      <w:marLeft w:val="0"/>
      <w:marRight w:val="0"/>
      <w:marTop w:val="0"/>
      <w:marBottom w:val="0"/>
      <w:divBdr>
        <w:top w:val="none" w:sz="0" w:space="0" w:color="auto"/>
        <w:left w:val="none" w:sz="0" w:space="0" w:color="auto"/>
        <w:bottom w:val="none" w:sz="0" w:space="0" w:color="auto"/>
        <w:right w:val="none" w:sz="0" w:space="0" w:color="auto"/>
      </w:divBdr>
      <w:divsChild>
        <w:div w:id="819730497">
          <w:marLeft w:val="360"/>
          <w:marRight w:val="0"/>
          <w:marTop w:val="200"/>
          <w:marBottom w:val="0"/>
          <w:divBdr>
            <w:top w:val="none" w:sz="0" w:space="0" w:color="auto"/>
            <w:left w:val="none" w:sz="0" w:space="0" w:color="auto"/>
            <w:bottom w:val="none" w:sz="0" w:space="0" w:color="auto"/>
            <w:right w:val="none" w:sz="0" w:space="0" w:color="auto"/>
          </w:divBdr>
        </w:div>
        <w:div w:id="1663969341">
          <w:marLeft w:val="360"/>
          <w:marRight w:val="0"/>
          <w:marTop w:val="200"/>
          <w:marBottom w:val="0"/>
          <w:divBdr>
            <w:top w:val="none" w:sz="0" w:space="0" w:color="auto"/>
            <w:left w:val="none" w:sz="0" w:space="0" w:color="auto"/>
            <w:bottom w:val="none" w:sz="0" w:space="0" w:color="auto"/>
            <w:right w:val="none" w:sz="0" w:space="0" w:color="auto"/>
          </w:divBdr>
        </w:div>
        <w:div w:id="614364718">
          <w:marLeft w:val="360"/>
          <w:marRight w:val="0"/>
          <w:marTop w:val="200"/>
          <w:marBottom w:val="0"/>
          <w:divBdr>
            <w:top w:val="none" w:sz="0" w:space="0" w:color="auto"/>
            <w:left w:val="none" w:sz="0" w:space="0" w:color="auto"/>
            <w:bottom w:val="none" w:sz="0" w:space="0" w:color="auto"/>
            <w:right w:val="none" w:sz="0" w:space="0" w:color="auto"/>
          </w:divBdr>
        </w:div>
        <w:div w:id="1800371333">
          <w:marLeft w:val="994"/>
          <w:marRight w:val="0"/>
          <w:marTop w:val="100"/>
          <w:marBottom w:val="0"/>
          <w:divBdr>
            <w:top w:val="none" w:sz="0" w:space="0" w:color="auto"/>
            <w:left w:val="none" w:sz="0" w:space="0" w:color="auto"/>
            <w:bottom w:val="none" w:sz="0" w:space="0" w:color="auto"/>
            <w:right w:val="none" w:sz="0" w:space="0" w:color="auto"/>
          </w:divBdr>
        </w:div>
        <w:div w:id="1052928786">
          <w:marLeft w:val="994"/>
          <w:marRight w:val="0"/>
          <w:marTop w:val="100"/>
          <w:marBottom w:val="0"/>
          <w:divBdr>
            <w:top w:val="none" w:sz="0" w:space="0" w:color="auto"/>
            <w:left w:val="none" w:sz="0" w:space="0" w:color="auto"/>
            <w:bottom w:val="none" w:sz="0" w:space="0" w:color="auto"/>
            <w:right w:val="none" w:sz="0" w:space="0" w:color="auto"/>
          </w:divBdr>
        </w:div>
        <w:div w:id="750469388">
          <w:marLeft w:val="360"/>
          <w:marRight w:val="0"/>
          <w:marTop w:val="200"/>
          <w:marBottom w:val="0"/>
          <w:divBdr>
            <w:top w:val="none" w:sz="0" w:space="0" w:color="auto"/>
            <w:left w:val="none" w:sz="0" w:space="0" w:color="auto"/>
            <w:bottom w:val="none" w:sz="0" w:space="0" w:color="auto"/>
            <w:right w:val="none" w:sz="0" w:space="0" w:color="auto"/>
          </w:divBdr>
        </w:div>
        <w:div w:id="1966882595">
          <w:marLeft w:val="360"/>
          <w:marRight w:val="0"/>
          <w:marTop w:val="200"/>
          <w:marBottom w:val="0"/>
          <w:divBdr>
            <w:top w:val="none" w:sz="0" w:space="0" w:color="auto"/>
            <w:left w:val="none" w:sz="0" w:space="0" w:color="auto"/>
            <w:bottom w:val="none" w:sz="0" w:space="0" w:color="auto"/>
            <w:right w:val="none" w:sz="0" w:space="0" w:color="auto"/>
          </w:divBdr>
        </w:div>
        <w:div w:id="136158923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ffice.clarin.eu/v/CE-2017-1041-CLARIN-strategy.pdf"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8FBC9-3662-3949-B9E9-7BB95C997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803</Words>
  <Characters>4578</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Title</vt:lpstr>
      <vt:lpstr>Title</vt:lpstr>
    </vt:vector>
  </TitlesOfParts>
  <Company>University of Copenhagen</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Sebastian Drude</dc:creator>
  <cp:lastModifiedBy>Microsoft Office User</cp:lastModifiedBy>
  <cp:revision>4</cp:revision>
  <cp:lastPrinted>2016-12-07T16:41:00Z</cp:lastPrinted>
  <dcterms:created xsi:type="dcterms:W3CDTF">2020-02-05T18:07:00Z</dcterms:created>
  <dcterms:modified xsi:type="dcterms:W3CDTF">2020-02-05T18:09:00Z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